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rPr>
      </w:pPr>
      <w:r>
        <w:rPr>
          <w:b/>
          <w:bCs/>
        </w:rPr>
      </w:r>
    </w:p>
    <w:p>
      <w:pPr>
        <w:pStyle w:val="Normal"/>
        <w:rPr>
          <w:b/>
          <w:bCs/>
        </w:rPr>
      </w:pPr>
      <w:r>
        <w:rPr>
          <w:b/>
          <w:bCs/>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b/>
          <w:bCs/>
          <w:sz w:val="32"/>
          <w:szCs w:val="32"/>
        </w:rPr>
      </w:pPr>
      <w:r>
        <w:rPr>
          <w:b/>
          <w:bCs/>
          <w:sz w:val="32"/>
          <w:szCs w:val="32"/>
        </w:rPr>
      </w:r>
    </w:p>
    <w:p>
      <w:pPr>
        <w:pStyle w:val="Normal"/>
        <w:rPr>
          <w:rFonts w:ascii="Arial" w:hAnsi="Arial"/>
        </w:rPr>
      </w:pPr>
      <w:r>
        <w:rPr>
          <w:rFonts w:ascii="Arial" w:hAnsi="Arial"/>
          <w:b/>
          <w:bCs/>
          <w:sz w:val="32"/>
          <w:szCs w:val="32"/>
        </w:rPr>
        <w:t xml:space="preserve">Ethical Health Check Questionnaire </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b/>
          <w:bCs/>
          <w:sz w:val="32"/>
          <w:szCs w:val="32"/>
        </w:rPr>
        <w:t>Smaller food companies (Under £50m)</w:t>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rPr>
          <w:rFonts w:ascii="Arial" w:hAnsi="Arial"/>
        </w:rPr>
      </w:pPr>
      <w:r>
        <w:rPr>
          <w:rFonts w:ascii="Arial" w:hAnsi="Arial"/>
          <w:b/>
          <w:bCs/>
          <w:sz w:val="32"/>
          <w:szCs w:val="32"/>
        </w:rPr>
        <w:t>Aug 2024 v2.1</w:t>
      </w:r>
    </w:p>
    <w:p>
      <w:pPr>
        <w:pStyle w:val="Normal"/>
        <w:rPr>
          <w:b w:val="false"/>
          <w:bCs w:val="false"/>
        </w:rPr>
      </w:pPr>
      <w:r>
        <w:rPr>
          <w:b w:val="false"/>
          <w:bCs w:val="false"/>
        </w:rPr>
      </w:r>
    </w:p>
    <w:p>
      <w:pPr>
        <w:pStyle w:val="Normal"/>
        <w:rPr>
          <w:rFonts w:ascii="Arial" w:hAnsi="Arial"/>
          <w:b w:val="false"/>
          <w:bCs w:val="false"/>
        </w:rPr>
      </w:pPr>
      <w:r>
        <w:rPr>
          <w:rFonts w:ascii="Arial" w:hAnsi="Arial"/>
          <w:b w:val="false"/>
          <w:bCs w:val="false"/>
        </w:rPr>
      </w:r>
      <w:r>
        <w:br w:type="page"/>
      </w:r>
    </w:p>
    <w:p>
      <w:pPr>
        <w:pStyle w:val="Normal"/>
        <w:spacing w:before="0" w:after="0"/>
        <w:rPr>
          <w:b/>
          <w:bCs/>
        </w:rPr>
      </w:pPr>
      <w:r>
        <w:rPr>
          <w:b/>
          <w:bCs/>
        </w:rPr>
      </w:r>
    </w:p>
    <w:p>
      <w:pPr>
        <w:pStyle w:val="Normal"/>
        <w:rPr>
          <w:rFonts w:ascii="Arial" w:hAnsi="Arial"/>
        </w:rPr>
      </w:pPr>
      <w:r>
        <w:rPr>
          <w:rFonts w:ascii="Arial" w:hAnsi="Arial"/>
          <w:b/>
          <w:bCs/>
          <w:sz w:val="32"/>
          <w:szCs w:val="32"/>
        </w:rPr>
        <w:t xml:space="preserve">Part 1 - Company Level Issues </w:t>
      </w:r>
    </w:p>
    <w:p>
      <w:pPr>
        <w:pStyle w:val="Normal"/>
        <w:rPr/>
      </w:pPr>
      <w:r>
        <w:rPr/>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t>Basic information</w:t>
      </w:r>
    </w:p>
    <w:p>
      <w:pPr>
        <w:pStyle w:val="Normal"/>
        <w:rPr/>
      </w:pPr>
      <w:r>
        <w:rPr/>
      </w:r>
    </w:p>
    <w:tbl>
      <w:tblPr>
        <w:tblW w:w="5000" w:type="pct"/>
        <w:jc w:val="start"/>
        <w:tblInd w:w="0" w:type="dxa"/>
        <w:tblLayout w:type="fixed"/>
        <w:tblCellMar>
          <w:top w:w="28" w:type="dxa"/>
          <w:start w:w="28" w:type="dxa"/>
          <w:bottom w:w="28" w:type="dxa"/>
          <w:end w:w="28" w:type="dxa"/>
        </w:tblCellMar>
      </w:tblPr>
      <w:tblGrid>
        <w:gridCol w:w="9638"/>
      </w:tblGrid>
      <w:tr>
        <w:trPr/>
        <w:tc>
          <w:tcPr>
            <w:tcW w:w="9638" w:type="dxa"/>
            <w:tcBorders>
              <w:top w:val="single" w:sz="2" w:space="0" w:color="000000"/>
              <w:start w:val="single" w:sz="2" w:space="0" w:color="000000"/>
              <w:bottom w:val="single" w:sz="2" w:space="0" w:color="000000"/>
              <w:end w:val="single" w:sz="2" w:space="0" w:color="000000"/>
            </w:tcBorders>
          </w:tcPr>
          <w:p>
            <w:pPr>
              <w:pStyle w:val="Normal"/>
              <w:widowControl w:val="false"/>
              <w:rPr/>
            </w:pPr>
            <w:r>
              <w:rPr/>
              <w:t>1. Company name</w:t>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t>2. Company address</w:t>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t>3. Company website</w:t>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t>3. Parent company or ultimate holding company (if any)</w:t>
            </w:r>
          </w:p>
        </w:tc>
      </w:tr>
      <w:tr>
        <w:trPr/>
        <w:tc>
          <w:tcPr>
            <w:tcW w:w="9638" w:type="dxa"/>
            <w:tcBorders>
              <w:start w:val="single" w:sz="2" w:space="0" w:color="000000"/>
              <w:bottom w:val="single" w:sz="4"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top w:val="single" w:sz="4" w:space="0" w:color="000000"/>
              <w:start w:val="single" w:sz="4" w:space="0" w:color="000000"/>
              <w:bottom w:val="single" w:sz="4" w:space="0" w:color="000000"/>
              <w:end w:val="single" w:sz="4" w:space="0" w:color="000000"/>
            </w:tcBorders>
          </w:tcPr>
          <w:p>
            <w:pPr>
              <w:pStyle w:val="pf0"/>
              <w:widowControl w:val="false"/>
              <w:spacing w:before="0" w:after="0"/>
              <w:rPr>
                <w:rFonts w:ascii="Liberation Serif" w:hAnsi="Liberation Serif" w:cs="Liberation Serif"/>
              </w:rPr>
            </w:pPr>
            <w:r>
              <w:rPr>
                <w:rStyle w:val="cf01"/>
                <w:rFonts w:cs="Liberation Serif" w:ascii="Liberation Serif" w:hAnsi="Liberation Serif"/>
                <w:sz w:val="24"/>
                <w:szCs w:val="24"/>
              </w:rPr>
              <w:t>4. Significant shareholders: please list any corporate entities that hold more than 25% shares in your company</w:t>
            </w:r>
          </w:p>
        </w:tc>
      </w:tr>
      <w:tr>
        <w:trPr/>
        <w:tc>
          <w:tcPr>
            <w:tcW w:w="963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5. Company group turnover in the last financial year</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6. Date Questionnaire filled in</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7. Contact email [not for publication]</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bl>
    <w:p>
      <w:pPr>
        <w:pStyle w:val="Normal"/>
        <w:rPr/>
      </w:pPr>
      <w:r>
        <w:rPr/>
      </w:r>
    </w:p>
    <w:p>
      <w:pPr>
        <w:pStyle w:val="Normal"/>
        <w:rPr/>
      </w:pPr>
      <w:r>
        <w:rPr/>
      </w:r>
    </w:p>
    <w:p>
      <w:pPr>
        <w:pStyle w:val="Normal"/>
        <w:rPr>
          <w:b/>
          <w:bCs/>
          <w:sz w:val="28"/>
          <w:szCs w:val="28"/>
        </w:rPr>
      </w:pPr>
      <w:r>
        <w:rPr>
          <w:b/>
          <w:bCs/>
          <w:sz w:val="28"/>
          <w:szCs w:val="28"/>
        </w:rPr>
      </w:r>
    </w:p>
    <w:p>
      <w:pPr>
        <w:pStyle w:val="Normal"/>
        <w:rPr/>
      </w:pPr>
      <w:r>
        <w:rPr/>
      </w:r>
    </w:p>
    <w:p>
      <w:pPr>
        <w:pStyle w:val="Normal"/>
        <w:rPr>
          <w:b/>
          <w:bCs/>
          <w:sz w:val="28"/>
          <w:szCs w:val="28"/>
        </w:rPr>
      </w:pPr>
      <w:r>
        <w:rPr/>
      </w:r>
      <w:r>
        <w:br w:type="page"/>
      </w:r>
    </w:p>
    <w:p>
      <w:pPr>
        <w:pStyle w:val="Normal"/>
        <w:spacing w:before="0" w:after="0"/>
        <w:rPr/>
      </w:pPr>
      <w:r>
        <w:rPr/>
      </w:r>
    </w:p>
    <w:tbl>
      <w:tblPr>
        <w:tblW w:w="5000" w:type="pct"/>
        <w:jc w:val="start"/>
        <w:tblInd w:w="0" w:type="dxa"/>
        <w:tblLayout w:type="fixed"/>
        <w:tblCellMar>
          <w:top w:w="28" w:type="dxa"/>
          <w:start w:w="28" w:type="dxa"/>
          <w:bottom w:w="28" w:type="dxa"/>
          <w:end w:w="28" w:type="dxa"/>
        </w:tblCellMar>
      </w:tblPr>
      <w:tblGrid>
        <w:gridCol w:w="6370"/>
        <w:gridCol w:w="797"/>
        <w:gridCol w:w="794"/>
        <w:gridCol w:w="1676"/>
      </w:tblGrid>
      <w:tr>
        <w:trPr/>
        <w:tc>
          <w:tcPr>
            <w:tcW w:w="9637" w:type="dxa"/>
            <w:gridSpan w:val="4"/>
            <w:tcBorders>
              <w:top w:val="single" w:sz="2" w:space="0" w:color="000000"/>
              <w:start w:val="single" w:sz="2" w:space="0" w:color="000000"/>
              <w:bottom w:val="single" w:sz="2" w:space="0" w:color="000000"/>
              <w:end w:val="single" w:sz="2" w:space="0" w:color="000000"/>
            </w:tcBorders>
          </w:tcPr>
          <w:p>
            <w:pPr>
              <w:pStyle w:val="Normal"/>
              <w:widowControl w:val="false"/>
              <w:rPr>
                <w:b/>
                <w:bCs/>
              </w:rPr>
            </w:pPr>
            <w:r>
              <w:rPr>
                <w:b/>
                <w:bCs/>
              </w:rPr>
              <w:t>1</w:t>
            </w:r>
            <w:r>
              <w:rPr>
                <w:b/>
                <w:bCs/>
              </w:rPr>
              <w:t xml:space="preserve"> Workers in the supply chain (manufacturing and retail)</w:t>
            </w:r>
          </w:p>
        </w:tc>
      </w:tr>
      <w:tr>
        <w:trPr/>
        <w:tc>
          <w:tcPr>
            <w:tcW w:w="6370" w:type="dxa"/>
            <w:tcBorders>
              <w:start w:val="single" w:sz="2" w:space="0" w:color="000000"/>
              <w:bottom w:val="single" w:sz="2" w:space="0" w:color="000000"/>
            </w:tcBorders>
          </w:tcPr>
          <w:p>
            <w:pPr>
              <w:pStyle w:val="Normal"/>
              <w:widowControl w:val="false"/>
              <w:rPr>
                <w:b/>
                <w:bCs/>
              </w:rPr>
            </w:pPr>
            <w:r>
              <w:rPr>
                <w:b/>
                <w:bCs/>
              </w:rPr>
            </w:r>
          </w:p>
        </w:tc>
        <w:tc>
          <w:tcPr>
            <w:tcW w:w="797" w:type="dxa"/>
            <w:tcBorders>
              <w:start w:val="single" w:sz="2" w:space="0" w:color="000000"/>
              <w:bottom w:val="single" w:sz="2" w:space="0" w:color="000000"/>
            </w:tcBorders>
          </w:tcPr>
          <w:p>
            <w:pPr>
              <w:pStyle w:val="TableContents"/>
              <w:widowControl w:val="false"/>
              <w:rPr/>
            </w:pPr>
            <w:r>
              <w:rPr/>
              <w:t>Score</w:t>
            </w:r>
          </w:p>
        </w:tc>
        <w:tc>
          <w:tcPr>
            <w:tcW w:w="794" w:type="dxa"/>
            <w:tcBorders>
              <w:start w:val="single" w:sz="2" w:space="0" w:color="000000"/>
              <w:bottom w:val="single" w:sz="2" w:space="0" w:color="000000"/>
            </w:tcBorders>
          </w:tcPr>
          <w:p>
            <w:pPr>
              <w:pStyle w:val="TableContents"/>
              <w:widowControl w:val="false"/>
              <w:rPr/>
            </w:pPr>
            <w:r>
              <w:rPr/>
              <w:t>Your score</w:t>
            </w:r>
          </w:p>
        </w:tc>
        <w:tc>
          <w:tcPr>
            <w:tcW w:w="1676" w:type="dxa"/>
            <w:tcBorders>
              <w:start w:val="single" w:sz="2" w:space="0" w:color="000000"/>
              <w:bottom w:val="single" w:sz="2" w:space="0" w:color="000000"/>
              <w:end w:val="single" w:sz="2" w:space="0" w:color="000000"/>
            </w:tcBorders>
          </w:tcPr>
          <w:p>
            <w:pPr>
              <w:pStyle w:val="TableContents"/>
              <w:widowControl w:val="false"/>
              <w:rPr/>
            </w:pPr>
            <w:r>
              <w:rPr/>
              <w:t>Notes/Evidence</w:t>
            </w:r>
          </w:p>
        </w:tc>
      </w:tr>
      <w:tr>
        <w:trPr/>
        <w:tc>
          <w:tcPr>
            <w:tcW w:w="6370" w:type="dxa"/>
            <w:tcBorders>
              <w:start w:val="single" w:sz="2" w:space="0" w:color="000000"/>
              <w:bottom w:val="single" w:sz="2" w:space="0" w:color="000000"/>
            </w:tcBorders>
          </w:tcPr>
          <w:p>
            <w:pPr>
              <w:pStyle w:val="Normal"/>
              <w:widowControl w:val="false"/>
              <w:rPr>
                <w:rFonts w:ascii="Liberation Serif" w:hAnsi="Liberation Serif"/>
                <w:b/>
                <w:sz w:val="24"/>
                <w:szCs w:val="24"/>
              </w:rPr>
            </w:pPr>
            <w:r>
              <w:rPr>
                <w:b/>
                <w:sz w:val="24"/>
                <w:szCs w:val="24"/>
              </w:rPr>
              <w:t xml:space="preserve">1. Fairtrade </w:t>
            </w:r>
            <w:r>
              <w:rPr>
                <w:b w:val="false"/>
                <w:bCs w:val="false"/>
                <w:sz w:val="24"/>
                <w:szCs w:val="24"/>
              </w:rPr>
              <w:t>[select one or none]</w:t>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Liberation Serif" w:hAnsi="Liberation Serif"/>
                <w:b w:val="false"/>
                <w:bCs w:val="false"/>
                <w:sz w:val="24"/>
                <w:szCs w:val="24"/>
              </w:rPr>
            </w:pPr>
            <w:r>
              <w:rPr>
                <w:b w:val="false"/>
                <w:bCs w:val="false"/>
                <w:sz w:val="24"/>
                <w:szCs w:val="24"/>
              </w:rPr>
              <w:t xml:space="preserve">All the company's products are certified by Fairtrade International or Fair For Life. </w:t>
            </w:r>
          </w:p>
        </w:tc>
        <w:tc>
          <w:tcPr>
            <w:tcW w:w="797" w:type="dxa"/>
            <w:tcBorders>
              <w:start w:val="single" w:sz="2" w:space="0" w:color="000000"/>
              <w:bottom w:val="single" w:sz="2" w:space="0" w:color="000000"/>
            </w:tcBorders>
          </w:tcPr>
          <w:p>
            <w:pPr>
              <w:pStyle w:val="TableContents"/>
              <w:widowControl w:val="false"/>
              <w:rPr/>
            </w:pPr>
            <w:r>
              <w:rPr/>
              <w:t>80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Liberation Serif" w:hAnsi="Liberation Serif"/>
                <w:b w:val="false"/>
                <w:bCs w:val="false"/>
                <w:sz w:val="24"/>
                <w:szCs w:val="24"/>
              </w:rPr>
            </w:pPr>
            <w:r>
              <w:rPr>
                <w:b w:val="false"/>
                <w:bCs w:val="false"/>
                <w:sz w:val="24"/>
                <w:szCs w:val="24"/>
              </w:rPr>
              <w:t>The company sold a significant proportion of Fairtrade or Fair for Life products.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Liberation Serif" w:hAnsi="Liberation Serif"/>
                <w:b w:val="false"/>
                <w:bCs w:val="false"/>
                <w:sz w:val="24"/>
                <w:szCs w:val="24"/>
              </w:rPr>
            </w:pPr>
            <w:r>
              <w:rPr>
                <w:b w:val="false"/>
                <w:bCs w:val="false"/>
                <w:sz w:val="24"/>
                <w:szCs w:val="24"/>
              </w:rPr>
              <w:t xml:space="preserve">The company marketed itself or its products as 'fair trade' but was not certified Fairtrade or Fair for Life. </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Liberation Serif" w:hAnsi="Liberation Serif"/>
                <w:b w:val="false"/>
                <w:bCs w:val="false"/>
                <w:sz w:val="24"/>
                <w:szCs w:val="24"/>
              </w:rPr>
            </w:pPr>
            <w:r>
              <w:rPr>
                <w:b w:val="false"/>
                <w:bCs w:val="false"/>
                <w:sz w:val="24"/>
                <w:szCs w:val="24"/>
              </w:rPr>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Liberation Serif" w:hAnsi="Liberation Serif"/>
                <w:b w:val="false"/>
                <w:bCs w:val="false"/>
                <w:sz w:val="24"/>
                <w:szCs w:val="24"/>
                <w:shd w:fill="FFFF00" w:val="clear"/>
              </w:rPr>
            </w:pPr>
            <w:r>
              <w:rPr>
                <w:b w:val="false"/>
                <w:bCs w:val="false"/>
                <w:sz w:val="24"/>
                <w:szCs w:val="24"/>
                <w:shd w:fill="FFFF00" w:val="clear"/>
              </w:rPr>
            </w:r>
          </w:p>
        </w:tc>
        <w:tc>
          <w:tcPr>
            <w:tcW w:w="797" w:type="dxa"/>
            <w:tcBorders>
              <w:start w:val="single" w:sz="2" w:space="0" w:color="000000"/>
              <w:bottom w:val="single" w:sz="2" w:space="0" w:color="000000"/>
            </w:tcBorders>
          </w:tcPr>
          <w:p>
            <w:pPr>
              <w:pStyle w:val="TableContents"/>
              <w:widowControl w:val="false"/>
              <w:rPr>
                <w:shd w:fill="FFFF00" w:val="clear"/>
              </w:rPr>
            </w:pPr>
            <w:r>
              <w:rPr>
                <w:shd w:fill="FFFF00" w:val="clear"/>
              </w:rPr>
            </w:r>
          </w:p>
        </w:tc>
        <w:tc>
          <w:tcPr>
            <w:tcW w:w="794" w:type="dxa"/>
            <w:tcBorders>
              <w:start w:val="single" w:sz="2" w:space="0" w:color="000000"/>
              <w:bottom w:val="single" w:sz="2" w:space="0" w:color="000000"/>
            </w:tcBorders>
          </w:tcPr>
          <w:p>
            <w:pPr>
              <w:pStyle w:val="TableContents"/>
              <w:widowControl w:val="false"/>
              <w:rPr>
                <w:shd w:fill="FFFF00" w:val="clear"/>
              </w:rPr>
            </w:pPr>
            <w:r>
              <w:rPr>
                <w:shd w:fill="FFFF00" w:val="clear"/>
              </w:rPr>
            </w:r>
          </w:p>
        </w:tc>
        <w:tc>
          <w:tcPr>
            <w:tcW w:w="1676" w:type="dxa"/>
            <w:tcBorders>
              <w:start w:val="single" w:sz="2" w:space="0" w:color="000000"/>
              <w:bottom w:val="single" w:sz="2" w:space="0" w:color="000000"/>
              <w:end w:val="single" w:sz="2" w:space="0" w:color="000000"/>
            </w:tcBorders>
          </w:tcPr>
          <w:p>
            <w:pPr>
              <w:pStyle w:val="TableContents"/>
              <w:widowControl w:val="false"/>
              <w:rPr>
                <w:shd w:fill="FFFF00" w:val="clear"/>
              </w:rPr>
            </w:pPr>
            <w:r>
              <w:rPr>
                <w:shd w:fill="FFFF00" w:val="clear"/>
              </w:rPr>
            </w:r>
          </w:p>
        </w:tc>
      </w:tr>
      <w:tr>
        <w:trPr>
          <w:trHeight w:val="363" w:hRule="atLeast"/>
        </w:trPr>
        <w:tc>
          <w:tcPr>
            <w:tcW w:w="6370" w:type="dxa"/>
            <w:tcBorders>
              <w:start w:val="single" w:sz="2" w:space="0" w:color="000000"/>
              <w:bottom w:val="single" w:sz="2" w:space="0" w:color="000000"/>
            </w:tcBorders>
          </w:tcPr>
          <w:p>
            <w:pPr>
              <w:pStyle w:val="Normal"/>
              <w:widowControl w:val="false"/>
              <w:rPr>
                <w:shd w:fill="FFFF00" w:val="clear"/>
              </w:rPr>
            </w:pPr>
            <w:r>
              <w:rPr>
                <w:b/>
                <w:bCs/>
                <w:shd w:fill="auto" w:val="clear"/>
              </w:rPr>
              <w:t>2. Supply chain practices</w:t>
            </w:r>
            <w:r>
              <w:rPr>
                <w:shd w:fill="auto" w:val="clear"/>
              </w:rPr>
              <w:t xml:space="preserve"> </w:t>
            </w:r>
            <w:r>
              <w:rPr>
                <w:b w:val="false"/>
                <w:bCs w:val="false"/>
                <w:shd w:fill="auto" w:val="clear"/>
              </w:rPr>
              <w:t>[choose as many as apply]</w:t>
            </w:r>
          </w:p>
        </w:tc>
        <w:tc>
          <w:tcPr>
            <w:tcW w:w="797" w:type="dxa"/>
            <w:tcBorders>
              <w:start w:val="single" w:sz="2" w:space="0" w:color="000000"/>
              <w:bottom w:val="single" w:sz="2" w:space="0" w:color="000000"/>
            </w:tcBorders>
          </w:tcPr>
          <w:p>
            <w:pPr>
              <w:pStyle w:val="TableContents"/>
              <w:widowControl w:val="false"/>
              <w:rPr>
                <w:shd w:fill="FFFF00" w:val="clear"/>
              </w:rPr>
            </w:pPr>
            <w:r>
              <w:rPr>
                <w:shd w:fill="FFFF00" w:val="clear"/>
              </w:rPr>
            </w:r>
          </w:p>
        </w:tc>
        <w:tc>
          <w:tcPr>
            <w:tcW w:w="794" w:type="dxa"/>
            <w:tcBorders>
              <w:start w:val="single" w:sz="2" w:space="0" w:color="000000"/>
              <w:bottom w:val="single" w:sz="2" w:space="0" w:color="000000"/>
            </w:tcBorders>
          </w:tcPr>
          <w:p>
            <w:pPr>
              <w:pStyle w:val="TableContents"/>
              <w:widowControl w:val="false"/>
              <w:rPr>
                <w:shd w:fill="FFFF00" w:val="clear"/>
              </w:rPr>
            </w:pPr>
            <w:r>
              <w:rPr>
                <w:shd w:fill="FFFF00" w:val="clear"/>
              </w:rPr>
            </w:r>
          </w:p>
        </w:tc>
        <w:tc>
          <w:tcPr>
            <w:tcW w:w="1676" w:type="dxa"/>
            <w:tcBorders>
              <w:start w:val="single" w:sz="2" w:space="0" w:color="000000"/>
              <w:bottom w:val="single" w:sz="2" w:space="0" w:color="000000"/>
              <w:end w:val="single" w:sz="2" w:space="0" w:color="000000"/>
            </w:tcBorders>
          </w:tcPr>
          <w:p>
            <w:pPr>
              <w:pStyle w:val="TableContents"/>
              <w:widowControl w:val="false"/>
              <w:rPr>
                <w:shd w:fill="FFFF00" w:val="clear"/>
              </w:rPr>
            </w:pPr>
            <w:r>
              <w:rPr>
                <w:shd w:fill="FFFF00" w:val="clear"/>
              </w:rPr>
            </w:r>
          </w:p>
        </w:tc>
      </w:tr>
      <w:tr>
        <w:trPr/>
        <w:tc>
          <w:tcPr>
            <w:tcW w:w="6370" w:type="dxa"/>
            <w:tcBorders>
              <w:start w:val="single" w:sz="2" w:space="0" w:color="000000"/>
              <w:bottom w:val="single" w:sz="2" w:space="0" w:color="000000"/>
            </w:tcBorders>
          </w:tcPr>
          <w:p>
            <w:pPr>
              <w:pStyle w:val="TableContents"/>
              <w:widowControl w:val="false"/>
              <w:rPr/>
            </w:pPr>
            <w:r>
              <w:rPr/>
              <w:t>An explicit policy for long term relationships with suppliers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pPr>
            <w:r>
              <w:rPr/>
              <w:t>Regular and ongoing visits to suppliers and monitoring of workers' rights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pPr>
            <w:r>
              <w:rPr/>
              <w:t>The company is a manufacturer which manufactures all products in-house</w:t>
            </w:r>
          </w:p>
        </w:tc>
        <w:tc>
          <w:tcPr>
            <w:tcW w:w="797" w:type="dxa"/>
            <w:tcBorders>
              <w:start w:val="single" w:sz="2" w:space="0" w:color="000000"/>
              <w:bottom w:val="single" w:sz="2" w:space="0" w:color="000000"/>
            </w:tcBorders>
          </w:tcPr>
          <w:p>
            <w:pPr>
              <w:pStyle w:val="TableContents"/>
              <w:widowControl w:val="false"/>
              <w:rPr/>
            </w:pPr>
            <w:r>
              <w:rPr/>
              <w:t>60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pPr>
            <w:r>
              <w:rPr/>
              <w:t>The company is a manufacturer which manufactures some but not all products in-house</w:t>
            </w:r>
          </w:p>
        </w:tc>
        <w:tc>
          <w:tcPr>
            <w:tcW w:w="797" w:type="dxa"/>
            <w:tcBorders>
              <w:start w:val="single" w:sz="2" w:space="0" w:color="000000"/>
              <w:bottom w:val="single" w:sz="2" w:space="0" w:color="000000"/>
            </w:tcBorders>
          </w:tcPr>
          <w:p>
            <w:pPr>
              <w:pStyle w:val="TableContents"/>
              <w:widowControl w:val="false"/>
              <w:rPr/>
            </w:pPr>
            <w:r>
              <w:rPr/>
              <w:t>10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pPr>
            <w:r>
              <w:rPr/>
              <w:t>Only operates in a setting where risk of workers' rights abuses are low</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pPr>
            <w:r>
              <w:rPr/>
              <w:t>Good payment practices - for example, paying a price sufficient to allow workers to get a fair wage, or ensuring suppliers are paid immediately / within a short time frame.</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pPr>
            <w:r>
              <w:rPr/>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bCs/>
                <w:sz w:val="16"/>
              </w:rPr>
            </w:pPr>
            <w:r>
              <w:rPr>
                <w:b/>
                <w:bCs/>
              </w:rPr>
              <w:t xml:space="preserve">3. Manufacturing transparency </w:t>
            </w:r>
            <w:r>
              <w:rPr/>
              <w:t>[select one or none]</w:t>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We manufacture all our own products and a list of our manufacturing locations is in the public domain</w:t>
            </w:r>
          </w:p>
        </w:tc>
        <w:tc>
          <w:tcPr>
            <w:tcW w:w="797" w:type="dxa"/>
            <w:tcBorders>
              <w:start w:val="single" w:sz="2" w:space="0" w:color="000000"/>
              <w:bottom w:val="single" w:sz="2" w:space="0" w:color="000000"/>
            </w:tcBorders>
          </w:tcPr>
          <w:p>
            <w:pPr>
              <w:pStyle w:val="TableContents"/>
              <w:widowControl w:val="false"/>
              <w:rPr/>
            </w:pPr>
            <w:r>
              <w:rPr/>
              <w:t>30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We manufacture some of our own products and clearly state which these are and list manufacturing locations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rFonts w:ascii="Arial-BoldMT" w:hAnsi="Arial-BoldMT"/>
                <w:b/>
                <w:sz w:val="16"/>
              </w:rPr>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b/>
                <w:bCs/>
              </w:rPr>
              <w:t>4. Supply chain transparency</w:t>
            </w:r>
            <w:r>
              <w:rPr/>
              <w:t xml:space="preserve"> [choose as many as apply]</w:t>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A published list of some tier 1 suppliers/OR</w:t>
            </w:r>
          </w:p>
        </w:tc>
        <w:tc>
          <w:tcPr>
            <w:tcW w:w="797" w:type="dxa"/>
            <w:tcBorders>
              <w:start w:val="single" w:sz="2" w:space="0" w:color="000000"/>
              <w:bottom w:val="single" w:sz="2" w:space="0" w:color="000000"/>
            </w:tcBorders>
          </w:tcPr>
          <w:p>
            <w:pPr>
              <w:pStyle w:val="TableContents"/>
              <w:widowControl w:val="false"/>
              <w:rPr/>
            </w:pPr>
            <w:r>
              <w:rPr/>
              <w:t>10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A published list of all tier 1 suppliers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A published list of some tier 2 suppliers/OR</w:t>
            </w:r>
          </w:p>
        </w:tc>
        <w:tc>
          <w:tcPr>
            <w:tcW w:w="797" w:type="dxa"/>
            <w:tcBorders>
              <w:start w:val="single" w:sz="2" w:space="0" w:color="000000"/>
              <w:bottom w:val="single" w:sz="2" w:space="0" w:color="000000"/>
            </w:tcBorders>
          </w:tcPr>
          <w:p>
            <w:pPr>
              <w:pStyle w:val="TableContents"/>
              <w:widowControl w:val="false"/>
              <w:rPr/>
            </w:pPr>
            <w:r>
              <w:rPr/>
              <w:t>10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A published list of all tier 2 suppliers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t>Some tier 3 suppliers published</w:t>
            </w:r>
          </w:p>
        </w:tc>
        <w:tc>
          <w:tcPr>
            <w:tcW w:w="797" w:type="dxa"/>
            <w:tcBorders>
              <w:start w:val="single" w:sz="2" w:space="0" w:color="000000"/>
              <w:bottom w:val="single" w:sz="2" w:space="0" w:color="000000"/>
            </w:tcBorders>
          </w:tcPr>
          <w:p>
            <w:pPr>
              <w:pStyle w:val="TableContents"/>
              <w:widowControl w:val="false"/>
              <w:rPr/>
            </w:pPr>
            <w:r>
              <w:rPr/>
              <w:t>10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rFonts w:ascii="Arial-BoldMT" w:hAnsi="Arial-BoldMT"/>
                <w:b/>
                <w:sz w:val="16"/>
              </w:rPr>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Normal"/>
              <w:widowControl w:val="false"/>
              <w:rPr>
                <w:rFonts w:ascii="Liberation Serif" w:hAnsi="Liberation Serif"/>
                <w:b/>
                <w:bCs/>
                <w:sz w:val="24"/>
                <w:szCs w:val="24"/>
              </w:rPr>
            </w:pPr>
            <w:r>
              <w:rPr>
                <w:b/>
                <w:bCs/>
                <w:sz w:val="24"/>
                <w:szCs w:val="24"/>
              </w:rPr>
              <w:t>5. Supplier standards</w:t>
            </w:r>
            <w:r>
              <w:rPr>
                <w:b w:val="false"/>
                <w:bCs w:val="false"/>
                <w:sz w:val="24"/>
                <w:szCs w:val="24"/>
                <w:shd w:fill="auto" w:val="clear"/>
              </w:rPr>
              <w:t xml:space="preserve"> [select one or none]</w:t>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t>Has some form of supply chain policy/criteria addressing labour standards</w:t>
            </w:r>
          </w:p>
        </w:tc>
        <w:tc>
          <w:tcPr>
            <w:tcW w:w="797" w:type="dxa"/>
            <w:tcBorders>
              <w:start w:val="single" w:sz="2" w:space="0" w:color="000000"/>
              <w:bottom w:val="single" w:sz="2" w:space="0" w:color="000000"/>
            </w:tcBorders>
          </w:tcPr>
          <w:p>
            <w:pPr>
              <w:pStyle w:val="TableContents"/>
              <w:widowControl w:val="false"/>
              <w:rPr/>
            </w:pPr>
            <w:r>
              <w:rPr/>
              <w:t>20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t xml:space="preserve">Has a comprehensive supply chain policy - including 4+ ETI base code standards? See ETI code </w:t>
            </w:r>
            <w:hyperlink r:id="rId2">
              <w:r>
                <w:rPr>
                  <w:rStyle w:val="Hyperlink"/>
                  <w:sz w:val="24"/>
                  <w:szCs w:val="24"/>
                </w:rPr>
                <w:t>HERE</w:t>
              </w:r>
            </w:hyperlink>
          </w:p>
        </w:tc>
        <w:tc>
          <w:tcPr>
            <w:tcW w:w="797" w:type="dxa"/>
            <w:tcBorders>
              <w:start w:val="single" w:sz="2" w:space="0" w:color="000000"/>
              <w:bottom w:val="single" w:sz="2" w:space="0" w:color="000000"/>
            </w:tcBorders>
          </w:tcPr>
          <w:p>
            <w:pPr>
              <w:pStyle w:val="TableContents"/>
              <w:widowControl w:val="false"/>
              <w:rPr/>
            </w:pPr>
            <w:r>
              <w:rPr/>
              <w:t>30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t xml:space="preserve">Has a more comprehensive supply chain policy - including 6+ ETI base code standards? See ETI code </w:t>
            </w:r>
            <w:hyperlink r:id="rId3">
              <w:r>
                <w:rPr>
                  <w:rStyle w:val="Hyperlink"/>
                </w:rPr>
                <w:t>HERE</w:t>
              </w:r>
            </w:hyperlink>
          </w:p>
        </w:tc>
        <w:tc>
          <w:tcPr>
            <w:tcW w:w="797" w:type="dxa"/>
            <w:tcBorders>
              <w:start w:val="single" w:sz="2" w:space="0" w:color="000000"/>
              <w:bottom w:val="single" w:sz="2" w:space="0" w:color="000000"/>
            </w:tcBorders>
          </w:tcPr>
          <w:p>
            <w:pPr>
              <w:pStyle w:val="TableContents"/>
              <w:widowControl w:val="false"/>
              <w:rPr/>
            </w:pPr>
            <w:r>
              <w:rPr/>
              <w:t>40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t>Supply chain workers rights core to whole business - with comprehensive policy/evidence embedded in its practices. Give examples.</w:t>
            </w:r>
          </w:p>
        </w:tc>
        <w:tc>
          <w:tcPr>
            <w:tcW w:w="797" w:type="dxa"/>
            <w:tcBorders>
              <w:start w:val="single" w:sz="2" w:space="0" w:color="000000"/>
              <w:bottom w:val="single" w:sz="2" w:space="0" w:color="000000"/>
            </w:tcBorders>
          </w:tcPr>
          <w:p>
            <w:pPr>
              <w:pStyle w:val="TableContents"/>
              <w:widowControl w:val="false"/>
              <w:rPr/>
            </w:pPr>
            <w:r>
              <w:rPr/>
              <w:t>50</w:t>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rHeight w:val="367" w:hRule="atLeast"/>
        </w:trPr>
        <w:tc>
          <w:tcPr>
            <w:tcW w:w="6370" w:type="dxa"/>
            <w:tcBorders>
              <w:start w:val="single" w:sz="2" w:space="0" w:color="000000"/>
              <w:bottom w:val="single" w:sz="2" w:space="0" w:color="000000"/>
            </w:tcBorders>
          </w:tcPr>
          <w:p>
            <w:pPr>
              <w:pStyle w:val="TableContents"/>
              <w:widowControl w:val="false"/>
              <w:rPr>
                <w:rFonts w:ascii="Liberation Serif" w:hAnsi="Liberation Serif"/>
                <w:b/>
                <w:bCs/>
                <w:sz w:val="24"/>
                <w:szCs w:val="24"/>
              </w:rPr>
            </w:pPr>
            <w:r>
              <w:rPr>
                <w:b/>
                <w:bCs/>
                <w:sz w:val="24"/>
                <w:szCs w:val="24"/>
              </w:rPr>
              <w:t>Total Score (max 100)</w:t>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bl>
    <w:p>
      <w:pPr>
        <w:pStyle w:val="Normal"/>
        <w:rPr/>
      </w:pPr>
      <w:r>
        <w:rPr/>
      </w:r>
    </w:p>
    <w:p>
      <w:pPr>
        <w:pStyle w:val="Normal"/>
        <w:rPr/>
      </w:pPr>
      <w:r>
        <w:rPr/>
      </w:r>
    </w:p>
    <w:p>
      <w:pPr>
        <w:pStyle w:val="Normal"/>
        <w:rPr/>
      </w:pPr>
      <w:r>
        <w:rPr/>
      </w:r>
    </w:p>
    <w:p>
      <w:pPr>
        <w:pStyle w:val="Normal"/>
        <w:rPr/>
      </w:pPr>
      <w:r>
        <w:rPr/>
      </w:r>
      <w:r>
        <w:br w:type="page"/>
      </w:r>
    </w:p>
    <w:p>
      <w:pPr>
        <w:pStyle w:val="Normal"/>
        <w:spacing w:before="0" w:after="0"/>
        <w:rPr/>
      </w:pPr>
      <w:r>
        <w:rPr/>
      </w:r>
    </w:p>
    <w:p>
      <w:pPr>
        <w:pStyle w:val="Normal"/>
        <w:rPr/>
      </w:pPr>
      <w:r>
        <w:rPr/>
      </w:r>
    </w:p>
    <w:p>
      <w:pPr>
        <w:pStyle w:val="Normal"/>
        <w:rPr/>
      </w:pPr>
      <w:r>
        <w:rPr/>
      </w:r>
    </w:p>
    <w:tbl>
      <w:tblPr>
        <w:tblW w:w="9622" w:type="dxa"/>
        <w:jc w:val="start"/>
        <w:tblInd w:w="16" w:type="dxa"/>
        <w:tblLayout w:type="fixed"/>
        <w:tblCellMar>
          <w:top w:w="28" w:type="dxa"/>
          <w:start w:w="28" w:type="dxa"/>
          <w:bottom w:w="28" w:type="dxa"/>
          <w:end w:w="28" w:type="dxa"/>
        </w:tblCellMar>
      </w:tblPr>
      <w:tblGrid>
        <w:gridCol w:w="6128"/>
        <w:gridCol w:w="732"/>
        <w:gridCol w:w="860"/>
        <w:gridCol w:w="1902"/>
      </w:tblGrid>
      <w:tr>
        <w:trPr/>
        <w:tc>
          <w:tcPr>
            <w:tcW w:w="9622" w:type="dxa"/>
            <w:gridSpan w:val="4"/>
            <w:tcBorders>
              <w:top w:val="single" w:sz="2" w:space="0" w:color="000000"/>
              <w:start w:val="single" w:sz="2" w:space="0" w:color="000000"/>
              <w:bottom w:val="single" w:sz="2" w:space="0" w:color="000000"/>
              <w:end w:val="single" w:sz="2" w:space="0" w:color="000000"/>
            </w:tcBorders>
          </w:tcPr>
          <w:p>
            <w:pPr>
              <w:pStyle w:val="Normal"/>
              <w:widowControl w:val="false"/>
              <w:rPr>
                <w:color w:val="000000"/>
              </w:rPr>
            </w:pPr>
            <w:r>
              <w:rPr>
                <w:b/>
                <w:bCs/>
                <w:color w:val="000000"/>
              </w:rPr>
              <w:t>2</w:t>
            </w:r>
            <w:r>
              <w:rPr>
                <w:b/>
                <w:bCs/>
                <w:color w:val="000000"/>
              </w:rPr>
              <w:t xml:space="preserve">  Animal Products</w:t>
            </w:r>
          </w:p>
          <w:p>
            <w:pPr>
              <w:pStyle w:val="Normal"/>
              <w:widowControl w:val="false"/>
              <w:rPr>
                <w:color w:val="000000"/>
              </w:rPr>
            </w:pPr>
            <w:r>
              <w:rPr>
                <w:color w:val="000000"/>
              </w:rPr>
              <w:t>Please choose one from section (a) and one from section (b) and add up your total score at the bottom</w:t>
            </w:r>
          </w:p>
        </w:tc>
      </w:tr>
      <w:tr>
        <w:trPr/>
        <w:tc>
          <w:tcPr>
            <w:tcW w:w="6128" w:type="dxa"/>
            <w:tcBorders>
              <w:start w:val="single" w:sz="2" w:space="0" w:color="000000"/>
              <w:bottom w:val="single" w:sz="2" w:space="0" w:color="000000"/>
            </w:tcBorders>
          </w:tcPr>
          <w:p>
            <w:pPr>
              <w:pStyle w:val="TableContents"/>
              <w:widowControl w:val="false"/>
              <w:rPr>
                <w:color w:val="000000"/>
              </w:rPr>
            </w:pPr>
            <w:r>
              <w:rPr>
                <w:color w:val="000000"/>
              </w:rPr>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Score</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t>Your score</w:t>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t>Notes/Evidence</w:t>
            </w:r>
          </w:p>
        </w:tc>
      </w:tr>
      <w:tr>
        <w:trPr/>
        <w:tc>
          <w:tcPr>
            <w:tcW w:w="6128" w:type="dxa"/>
            <w:tcBorders>
              <w:start w:val="single" w:sz="2" w:space="0" w:color="000000"/>
              <w:bottom w:val="single" w:sz="2" w:space="0" w:color="000000"/>
            </w:tcBorders>
          </w:tcPr>
          <w:p>
            <w:pPr>
              <w:pStyle w:val="TableContents"/>
              <w:widowControl w:val="false"/>
              <w:rPr>
                <w:color w:val="000000"/>
              </w:rPr>
            </w:pPr>
            <w:r>
              <w:rPr>
                <w:b/>
                <w:bCs/>
                <w:color w:val="000000"/>
              </w:rPr>
              <w:t>(a) Your brand's approach to animal rights and welfare</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No animal ingredients used and a published statement that it is company policy not to use any animal ingredients</w:t>
            </w:r>
            <w:r>
              <w:rPr>
                <w:rFonts w:ascii="Arial-BoldMT" w:hAnsi="Arial-BoldMT"/>
                <w:b/>
                <w:color w:val="000000"/>
                <w:sz w:val="16"/>
              </w:rPr>
              <w:t xml:space="preserve"> </w:t>
            </w:r>
            <w:r>
              <w:rPr>
                <w:color w:val="000000"/>
              </w:rPr>
              <w:t>(the brand is explicitly vegan or plant-based)</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60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No animal ingredients or products used</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50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Some animal ingredients used but with comprehensive ethical policies in place [e.g. animal welfare certifications]</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40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rStyle w:val="Hyperlink"/>
                <w:b/>
                <w:color w:val="000000"/>
              </w:rPr>
            </w:pPr>
            <w:r>
              <w:rPr>
                <w:b/>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Some animal ingredients used but a very minor part of the business</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40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Explicitly vegetarian policy</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10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t>Sale of products with animal ingredients with some adequate policies but also some minimal/inadequate/partial policies</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10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Sale of products with animal ingredients but minimal/inadequate/partial policies</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b/>
                <w:bCs/>
                <w:color w:val="000000"/>
              </w:rPr>
              <w:t>(b) Links in the wider company group to high-risk sectors</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The company group is explicitly vegan/plant based</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40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Not explicitly vegan but no sale of animal products or products containing animal ingredients.</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40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The majority of the company group's animal products were covered by adequate policies, or it sold barely any animal products.</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30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t>Sale of products with animal ingredients with some adequate policies but also some minimal/inadequate/partial policies</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10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Minimal or no adequate policies regarding the animal products sold by the company</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t>0</w:t>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Normal"/>
              <w:widowControl w:val="false"/>
              <w:rPr>
                <w:color w:val="000000"/>
              </w:rPr>
            </w:pPr>
            <w:r>
              <w:rPr>
                <w:color w:val="000000"/>
              </w:rPr>
              <w:t>‍</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r>
          </w:p>
        </w:tc>
      </w:tr>
      <w:tr>
        <w:trPr/>
        <w:tc>
          <w:tcPr>
            <w:tcW w:w="6128" w:type="dxa"/>
            <w:tcBorders>
              <w:start w:val="single" w:sz="2" w:space="0" w:color="000000"/>
              <w:bottom w:val="single" w:sz="2" w:space="0" w:color="000000"/>
            </w:tcBorders>
          </w:tcPr>
          <w:p>
            <w:pPr>
              <w:pStyle w:val="TableContents"/>
              <w:widowControl w:val="false"/>
              <w:rPr>
                <w:color w:val="000000"/>
              </w:rPr>
            </w:pPr>
            <w:r>
              <w:rPr>
                <w:b/>
                <w:bCs/>
                <w:color w:val="000000"/>
              </w:rPr>
              <w:t>Total Score (Max 100)</w:t>
            </w:r>
          </w:p>
        </w:tc>
        <w:tc>
          <w:tcPr>
            <w:tcW w:w="732" w:type="dxa"/>
            <w:tcBorders>
              <w:start w:val="single" w:sz="2" w:space="0" w:color="000000"/>
              <w:bottom w:val="single" w:sz="2" w:space="0" w:color="000000"/>
            </w:tcBorders>
          </w:tcPr>
          <w:p>
            <w:pPr>
              <w:pStyle w:val="TableContents"/>
              <w:widowControl w:val="false"/>
              <w:rPr>
                <w:color w:val="000000"/>
              </w:rPr>
            </w:pPr>
            <w:r>
              <w:rPr>
                <w:color w:val="000000"/>
              </w:rPr>
            </w:r>
          </w:p>
        </w:tc>
        <w:tc>
          <w:tcPr>
            <w:tcW w:w="860" w:type="dxa"/>
            <w:tcBorders>
              <w:start w:val="single" w:sz="2" w:space="0" w:color="000000"/>
              <w:bottom w:val="single" w:sz="2" w:space="0" w:color="000000"/>
            </w:tcBorders>
          </w:tcPr>
          <w:p>
            <w:pPr>
              <w:pStyle w:val="TableContents"/>
              <w:widowControl w:val="false"/>
              <w:rPr>
                <w:color w:val="000000"/>
              </w:rPr>
            </w:pPr>
            <w:r>
              <w:rPr>
                <w:color w:val="000000"/>
              </w:rPr>
            </w:r>
          </w:p>
        </w:tc>
        <w:tc>
          <w:tcPr>
            <w:tcW w:w="1902" w:type="dxa"/>
            <w:tcBorders>
              <w:start w:val="single" w:sz="2" w:space="0" w:color="000000"/>
              <w:bottom w:val="single" w:sz="2" w:space="0" w:color="000000"/>
              <w:end w:val="single" w:sz="2" w:space="0" w:color="000000"/>
            </w:tcBorders>
          </w:tcPr>
          <w:p>
            <w:pPr>
              <w:pStyle w:val="TableContents"/>
              <w:widowControl w:val="false"/>
              <w:rPr>
                <w:color w:val="000000"/>
              </w:rPr>
            </w:pPr>
            <w:r>
              <w:rPr>
                <w:color w:val="000000"/>
              </w:rPr>
              <w:t>If your total exceeds 100, just put 100 in the box.</w:t>
            </w:r>
          </w:p>
        </w:tc>
      </w:tr>
    </w:tbl>
    <w:p>
      <w:pPr>
        <w:pStyle w:val="Normal"/>
        <w:spacing w:before="0" w:after="0"/>
        <w:rPr/>
      </w:pPr>
      <w:r>
        <w:rPr/>
      </w:r>
      <w:r>
        <w:br w:type="page"/>
      </w:r>
    </w:p>
    <w:tbl>
      <w:tblPr>
        <w:tblW w:w="5000" w:type="pct"/>
        <w:jc w:val="start"/>
        <w:tblInd w:w="0" w:type="dxa"/>
        <w:tblLayout w:type="fixed"/>
        <w:tblCellMar>
          <w:top w:w="28" w:type="dxa"/>
          <w:start w:w="28" w:type="dxa"/>
          <w:bottom w:w="28" w:type="dxa"/>
          <w:end w:w="28" w:type="dxa"/>
        </w:tblCellMar>
      </w:tblPr>
      <w:tblGrid>
        <w:gridCol w:w="4649"/>
        <w:gridCol w:w="850"/>
        <w:gridCol w:w="963"/>
        <w:gridCol w:w="3175"/>
      </w:tblGrid>
      <w:tr>
        <w:trPr/>
        <w:tc>
          <w:tcPr>
            <w:tcW w:w="9637" w:type="dxa"/>
            <w:gridSpan w:val="4"/>
            <w:tcBorders>
              <w:top w:val="single" w:sz="2" w:space="0" w:color="000000"/>
              <w:start w:val="single" w:sz="2" w:space="0" w:color="000000"/>
              <w:bottom w:val="single" w:sz="2" w:space="0" w:color="000000"/>
              <w:end w:val="single" w:sz="2" w:space="0" w:color="000000"/>
            </w:tcBorders>
          </w:tcPr>
          <w:p>
            <w:pPr>
              <w:pStyle w:val="Normal"/>
              <w:pageBreakBefore/>
              <w:widowControl w:val="false"/>
              <w:spacing w:before="0" w:after="0"/>
              <w:rPr>
                <w:b/>
                <w:bCs/>
              </w:rPr>
            </w:pPr>
            <w:r>
              <w:rPr>
                <w:b/>
                <w:bCs/>
              </w:rPr>
              <w:t>3</w:t>
            </w:r>
            <w:r>
              <w:rPr>
                <w:b/>
                <w:bCs/>
              </w:rPr>
              <w:t xml:space="preserve">  Company Ethos and Wider Issues</w:t>
            </w:r>
          </w:p>
          <w:p>
            <w:pPr>
              <w:pStyle w:val="Normal"/>
              <w:widowControl w:val="false"/>
              <w:rPr/>
            </w:pPr>
            <w:r>
              <w:rPr/>
              <w:t>[Please choose any that apply and add up your total score at the bottom]</w:t>
            </w:r>
          </w:p>
        </w:tc>
      </w:tr>
      <w:tr>
        <w:trPr/>
        <w:tc>
          <w:tcPr>
            <w:tcW w:w="464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b/>
                <w:bCs/>
              </w:rPr>
            </w:pPr>
            <w:r>
              <w:rPr>
                <w:b/>
                <w:bCs/>
              </w:rPr>
              <w:t>Score</w:t>
            </w:r>
          </w:p>
        </w:tc>
        <w:tc>
          <w:tcPr>
            <w:tcW w:w="963" w:type="dxa"/>
            <w:tcBorders>
              <w:start w:val="single" w:sz="2" w:space="0" w:color="000000"/>
              <w:bottom w:val="single" w:sz="2" w:space="0" w:color="000000"/>
            </w:tcBorders>
          </w:tcPr>
          <w:p>
            <w:pPr>
              <w:pStyle w:val="TableContents"/>
              <w:widowControl w:val="false"/>
              <w:rPr>
                <w:b/>
                <w:bCs/>
              </w:rPr>
            </w:pPr>
            <w:r>
              <w:rPr>
                <w:b/>
                <w:bCs/>
              </w:rPr>
              <w:t>Your score</w:t>
            </w:r>
          </w:p>
        </w:tc>
        <w:tc>
          <w:tcPr>
            <w:tcW w:w="3175" w:type="dxa"/>
            <w:tcBorders>
              <w:start w:val="single" w:sz="2" w:space="0" w:color="000000"/>
              <w:bottom w:val="single" w:sz="2" w:space="0" w:color="000000"/>
              <w:end w:val="single" w:sz="2" w:space="0" w:color="000000"/>
            </w:tcBorders>
          </w:tcPr>
          <w:p>
            <w:pPr>
              <w:pStyle w:val="TableContents"/>
              <w:widowControl w:val="false"/>
              <w:rPr>
                <w:b/>
                <w:bCs/>
              </w:rPr>
            </w:pPr>
            <w:r>
              <w:rPr>
                <w:b/>
                <w:bCs/>
              </w:rPr>
              <w:t>Notes/Evidence</w:t>
            </w:r>
          </w:p>
        </w:tc>
      </w:tr>
      <w:tr>
        <w:trPr/>
        <w:tc>
          <w:tcPr>
            <w:tcW w:w="4649" w:type="dxa"/>
            <w:tcBorders>
              <w:start w:val="single" w:sz="2" w:space="0" w:color="000000"/>
              <w:bottom w:val="single" w:sz="2" w:space="0" w:color="000000"/>
            </w:tcBorders>
          </w:tcPr>
          <w:p>
            <w:pPr>
              <w:pStyle w:val="TableContents"/>
              <w:widowControl w:val="false"/>
              <w:rPr>
                <w:b/>
                <w:bCs/>
              </w:rPr>
            </w:pPr>
            <w:r>
              <w:rPr>
                <w:b/>
                <w:bCs/>
              </w:rPr>
              <w:t>(a) Structure and purpose</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Co-op or Mutual</w:t>
            </w:r>
          </w:p>
        </w:tc>
        <w:tc>
          <w:tcPr>
            <w:tcW w:w="850" w:type="dxa"/>
            <w:tcBorders>
              <w:start w:val="single" w:sz="2" w:space="0" w:color="000000"/>
              <w:bottom w:val="single" w:sz="2" w:space="0" w:color="000000"/>
            </w:tcBorders>
          </w:tcPr>
          <w:p>
            <w:pPr>
              <w:pStyle w:val="TableContents"/>
              <w:widowControl w:val="false"/>
              <w:rPr/>
            </w:pPr>
            <w:r>
              <w:rPr/>
              <w:t>40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Not-for-profit or charitable structure</w:t>
            </w:r>
          </w:p>
        </w:tc>
        <w:tc>
          <w:tcPr>
            <w:tcW w:w="850" w:type="dxa"/>
            <w:tcBorders>
              <w:start w:val="single" w:sz="2" w:space="0" w:color="000000"/>
              <w:bottom w:val="single" w:sz="2" w:space="0" w:color="000000"/>
            </w:tcBorders>
          </w:tcPr>
          <w:p>
            <w:pPr>
              <w:pStyle w:val="TableContents"/>
              <w:widowControl w:val="false"/>
              <w:rPr/>
            </w:pPr>
            <w:r>
              <w:rPr/>
              <w:t>40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Climate transition focussed/all products are environmental alternatives</w:t>
            </w:r>
          </w:p>
        </w:tc>
        <w:tc>
          <w:tcPr>
            <w:tcW w:w="850" w:type="dxa"/>
            <w:tcBorders>
              <w:start w:val="single" w:sz="2" w:space="0" w:color="000000"/>
              <w:bottom w:val="single" w:sz="2" w:space="0" w:color="000000"/>
            </w:tcBorders>
          </w:tcPr>
          <w:p>
            <w:pPr>
              <w:pStyle w:val="TableContents"/>
              <w:widowControl w:val="false"/>
              <w:rPr/>
            </w:pPr>
            <w:r>
              <w:rPr/>
              <w:t>30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Registered social enterprise</w:t>
            </w:r>
          </w:p>
        </w:tc>
        <w:tc>
          <w:tcPr>
            <w:tcW w:w="850" w:type="dxa"/>
            <w:tcBorders>
              <w:start w:val="single" w:sz="2" w:space="0" w:color="000000"/>
              <w:bottom w:val="single" w:sz="2" w:space="0" w:color="000000"/>
            </w:tcBorders>
          </w:tcPr>
          <w:p>
            <w:pPr>
              <w:pStyle w:val="TableContents"/>
              <w:widowControl w:val="false"/>
              <w:rPr/>
            </w:pPr>
            <w:r>
              <w:rPr/>
              <w:t>20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B Corp</w:t>
            </w:r>
          </w:p>
        </w:tc>
        <w:tc>
          <w:tcPr>
            <w:tcW w:w="850" w:type="dxa"/>
            <w:tcBorders>
              <w:start w:val="single" w:sz="2" w:space="0" w:color="000000"/>
              <w:bottom w:val="single" w:sz="2" w:space="0" w:color="000000"/>
            </w:tcBorders>
          </w:tcPr>
          <w:p>
            <w:pPr>
              <w:pStyle w:val="TableContents"/>
              <w:widowControl w:val="false"/>
              <w:rPr/>
            </w:pPr>
            <w:r>
              <w:rPr/>
              <w:t>20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Part employee owned (&gt;10%)</w:t>
            </w:r>
          </w:p>
        </w:tc>
        <w:tc>
          <w:tcPr>
            <w:tcW w:w="850" w:type="dxa"/>
            <w:tcBorders>
              <w:start w:val="single" w:sz="2" w:space="0" w:color="000000"/>
              <w:bottom w:val="single" w:sz="2" w:space="0" w:color="000000"/>
            </w:tcBorders>
          </w:tcPr>
          <w:p>
            <w:pPr>
              <w:pStyle w:val="TableContents"/>
              <w:widowControl w:val="false"/>
              <w:rPr/>
            </w:pPr>
            <w:r>
              <w:rPr/>
              <w:t>20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Living wage certified</w:t>
            </w:r>
          </w:p>
        </w:tc>
        <w:tc>
          <w:tcPr>
            <w:tcW w:w="850" w:type="dxa"/>
            <w:tcBorders>
              <w:start w:val="single" w:sz="2" w:space="0" w:color="000000"/>
              <w:bottom w:val="single" w:sz="2" w:space="0" w:color="000000"/>
            </w:tcBorders>
          </w:tcPr>
          <w:p>
            <w:pPr>
              <w:pStyle w:val="TableContents"/>
              <w:widowControl w:val="false"/>
              <w:rPr/>
            </w:pPr>
            <w:r>
              <w:rPr/>
              <w:t>10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Profit share for workers (only if also living wage certified)</w:t>
            </w:r>
          </w:p>
        </w:tc>
        <w:tc>
          <w:tcPr>
            <w:tcW w:w="850" w:type="dxa"/>
            <w:tcBorders>
              <w:start w:val="single" w:sz="2" w:space="0" w:color="000000"/>
              <w:bottom w:val="single" w:sz="2" w:space="0" w:color="000000"/>
            </w:tcBorders>
          </w:tcPr>
          <w:p>
            <w:pPr>
              <w:pStyle w:val="TableContents"/>
              <w:widowControl w:val="false"/>
              <w:rPr/>
            </w:pPr>
            <w:r>
              <w:rPr/>
              <w:t>10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b/>
                <w:bCs/>
              </w:rPr>
            </w:pPr>
            <w:r>
              <w:rPr>
                <w:b/>
                <w:bCs/>
              </w:rPr>
              <w:t>(b) Controversial sectors</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t>Direct involvement only - not supply chain or banking</w:t>
            </w:r>
          </w:p>
        </w:tc>
      </w:tr>
      <w:tr>
        <w:trPr/>
        <w:tc>
          <w:tcPr>
            <w:tcW w:w="4649" w:type="dxa"/>
            <w:tcBorders>
              <w:start w:val="single" w:sz="2" w:space="0" w:color="000000"/>
              <w:bottom w:val="single" w:sz="2" w:space="0" w:color="000000"/>
            </w:tcBorders>
          </w:tcPr>
          <w:p>
            <w:pPr>
              <w:pStyle w:val="TableContents"/>
              <w:widowControl w:val="false"/>
              <w:rPr/>
            </w:pPr>
            <w:r>
              <w:rPr/>
              <w:t xml:space="preserve">Company is not involved in any sectors considered by Ethical Consumer to be highly controversial: arms/military, fossil fuels, mining, nuclear power/weapons. </w:t>
            </w:r>
          </w:p>
        </w:tc>
        <w:tc>
          <w:tcPr>
            <w:tcW w:w="850" w:type="dxa"/>
            <w:tcBorders>
              <w:start w:val="single" w:sz="2" w:space="0" w:color="000000"/>
              <w:bottom w:val="single" w:sz="2" w:space="0" w:color="000000"/>
            </w:tcBorders>
          </w:tcPr>
          <w:p>
            <w:pPr>
              <w:pStyle w:val="TableContents"/>
              <w:widowControl w:val="false"/>
              <w:rPr/>
            </w:pPr>
            <w:r>
              <w:rPr/>
              <w:t>20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b/>
                <w:bCs/>
              </w:rPr>
            </w:pPr>
            <w:r>
              <w:rPr>
                <w:b/>
                <w:bCs/>
              </w:rPr>
              <w:t>(c) Approach to pay ratios</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t>Please State Highest Pay Level</w:t>
            </w:r>
          </w:p>
        </w:tc>
      </w:tr>
      <w:tr>
        <w:trPr/>
        <w:tc>
          <w:tcPr>
            <w:tcW w:w="4649" w:type="dxa"/>
            <w:tcBorders>
              <w:start w:val="single" w:sz="2" w:space="0" w:color="000000"/>
              <w:bottom w:val="single" w:sz="2" w:space="0" w:color="000000"/>
            </w:tcBorders>
          </w:tcPr>
          <w:p>
            <w:pPr>
              <w:pStyle w:val="TableContents"/>
              <w:widowControl w:val="false"/>
              <w:rPr>
                <w:b w:val="false"/>
                <w:bCs w:val="false"/>
              </w:rPr>
            </w:pPr>
            <w:r>
              <w:rPr>
                <w:b w:val="false"/>
                <w:bCs w:val="false"/>
              </w:rPr>
              <w:t xml:space="preserve">Do you have a limit on your pay ratio? If so what is this? </w:t>
            </w:r>
          </w:p>
        </w:tc>
        <w:tc>
          <w:tcPr>
            <w:tcW w:w="850" w:type="dxa"/>
            <w:tcBorders>
              <w:start w:val="single" w:sz="2" w:space="0" w:color="000000"/>
              <w:bottom w:val="single" w:sz="2" w:space="0" w:color="000000"/>
            </w:tcBorders>
          </w:tcPr>
          <w:p>
            <w:pPr>
              <w:pStyle w:val="TableContents"/>
              <w:widowControl w:val="false"/>
              <w:rPr/>
            </w:pPr>
            <w:r>
              <w:rPr/>
              <w:t>20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Any director paid above £1million annually (total compensation)</w:t>
            </w:r>
          </w:p>
        </w:tc>
        <w:tc>
          <w:tcPr>
            <w:tcW w:w="850" w:type="dxa"/>
            <w:tcBorders>
              <w:start w:val="single" w:sz="2" w:space="0" w:color="000000"/>
              <w:bottom w:val="single" w:sz="2" w:space="0" w:color="000000"/>
            </w:tcBorders>
          </w:tcPr>
          <w:p>
            <w:pPr>
              <w:pStyle w:val="TableContents"/>
              <w:widowControl w:val="false"/>
              <w:rPr/>
            </w:pPr>
            <w:r>
              <w:rPr/>
              <w:t>-10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b/>
                <w:bCs/>
              </w:rPr>
            </w:pPr>
            <w:r>
              <w:rPr>
                <w:b/>
                <w:bCs/>
              </w:rPr>
              <w:t>(d) Lobby groups</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Please list any industry associations you belong to here.</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t>Not a member of any of the lobby groups on ECs list in Appendix 1</w:t>
            </w:r>
          </w:p>
        </w:tc>
        <w:tc>
          <w:tcPr>
            <w:tcW w:w="850" w:type="dxa"/>
            <w:tcBorders>
              <w:start w:val="single" w:sz="2" w:space="0" w:color="000000"/>
              <w:bottom w:val="single" w:sz="2" w:space="0" w:color="000000"/>
            </w:tcBorders>
          </w:tcPr>
          <w:p>
            <w:pPr>
              <w:pStyle w:val="TableContents"/>
              <w:widowControl w:val="false"/>
              <w:rPr/>
            </w:pPr>
            <w:r>
              <w:rPr/>
              <w:t>10</w:t>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4649" w:type="dxa"/>
            <w:tcBorders>
              <w:start w:val="single" w:sz="2" w:space="0" w:color="000000"/>
              <w:bottom w:val="single" w:sz="2" w:space="0" w:color="000000"/>
            </w:tcBorders>
          </w:tcPr>
          <w:p>
            <w:pPr>
              <w:pStyle w:val="TableContents"/>
              <w:widowControl w:val="false"/>
              <w:rPr>
                <w:b/>
                <w:bCs/>
              </w:rPr>
            </w:pPr>
            <w:r>
              <w:rPr>
                <w:b/>
                <w:bCs/>
              </w:rPr>
              <w:t>Total [Max 100]</w:t>
            </w:r>
          </w:p>
        </w:tc>
        <w:tc>
          <w:tcPr>
            <w:tcW w:w="850" w:type="dxa"/>
            <w:tcBorders>
              <w:start w:val="single" w:sz="2" w:space="0" w:color="000000"/>
              <w:bottom w:val="single" w:sz="2" w:space="0" w:color="000000"/>
            </w:tcBorders>
          </w:tcPr>
          <w:p>
            <w:pPr>
              <w:pStyle w:val="TableContents"/>
              <w:widowControl w:val="false"/>
              <w:rPr/>
            </w:pPr>
            <w:r>
              <w:rPr/>
            </w:r>
          </w:p>
        </w:tc>
        <w:tc>
          <w:tcPr>
            <w:tcW w:w="963" w:type="dxa"/>
            <w:tcBorders>
              <w:start w:val="single" w:sz="2" w:space="0" w:color="000000"/>
              <w:bottom w:val="single" w:sz="2" w:space="0" w:color="000000"/>
            </w:tcBorders>
          </w:tcPr>
          <w:p>
            <w:pPr>
              <w:pStyle w:val="TableContents"/>
              <w:widowControl w:val="false"/>
              <w:rPr/>
            </w:pPr>
            <w:r>
              <w:rPr/>
            </w:r>
          </w:p>
        </w:tc>
        <w:tc>
          <w:tcPr>
            <w:tcW w:w="3175" w:type="dxa"/>
            <w:tcBorders>
              <w:start w:val="single" w:sz="2" w:space="0" w:color="000000"/>
              <w:bottom w:val="single" w:sz="2" w:space="0" w:color="000000"/>
              <w:end w:val="single" w:sz="2" w:space="0" w:color="000000"/>
            </w:tcBorders>
          </w:tcPr>
          <w:p>
            <w:pPr>
              <w:pStyle w:val="TableContents"/>
              <w:widowControl w:val="false"/>
              <w:rPr/>
            </w:pPr>
            <w:r>
              <w:rPr/>
              <w:t>If your total exceeds 100, just fill in 100 in the your score box.</w:t>
            </w:r>
          </w:p>
        </w:tc>
      </w:tr>
    </w:tbl>
    <w:p>
      <w:pPr>
        <w:pStyle w:val="Normal"/>
        <w:rPr/>
      </w:pPr>
      <w:r>
        <w:rPr/>
      </w:r>
      <w:r>
        <w:br w:type="page"/>
      </w:r>
    </w:p>
    <w:tbl>
      <w:tblPr>
        <w:tblW w:w="5000" w:type="pct"/>
        <w:jc w:val="start"/>
        <w:tblInd w:w="0" w:type="dxa"/>
        <w:tblLayout w:type="fixed"/>
        <w:tblCellMar>
          <w:top w:w="28" w:type="dxa"/>
          <w:start w:w="28" w:type="dxa"/>
          <w:bottom w:w="28" w:type="dxa"/>
          <w:end w:w="28" w:type="dxa"/>
        </w:tblCellMar>
      </w:tblPr>
      <w:tblGrid>
        <w:gridCol w:w="6147"/>
        <w:gridCol w:w="739"/>
        <w:gridCol w:w="850"/>
        <w:gridCol w:w="1901"/>
      </w:tblGrid>
      <w:tr>
        <w:trPr/>
        <w:tc>
          <w:tcPr>
            <w:tcW w:w="9637" w:type="dxa"/>
            <w:gridSpan w:val="4"/>
            <w:tcBorders>
              <w:top w:val="single" w:sz="2" w:space="0" w:color="000000"/>
              <w:start w:val="single" w:sz="2" w:space="0" w:color="000000"/>
              <w:bottom w:val="single" w:sz="2" w:space="0" w:color="000000"/>
              <w:end w:val="single" w:sz="2" w:space="0" w:color="000000"/>
            </w:tcBorders>
          </w:tcPr>
          <w:p>
            <w:pPr>
              <w:pStyle w:val="Normal"/>
              <w:pageBreakBefore/>
              <w:widowControl w:val="false"/>
              <w:spacing w:before="0" w:after="0"/>
              <w:rPr>
                <w:b/>
                <w:bCs/>
              </w:rPr>
            </w:pPr>
            <w:r>
              <w:rPr>
                <w:b/>
                <w:bCs/>
              </w:rPr>
              <w:t>4</w:t>
            </w:r>
            <w:r>
              <w:rPr>
                <w:b/>
                <w:bCs/>
              </w:rPr>
              <w:t xml:space="preserve">  Tax Conduct</w:t>
            </w:r>
          </w:p>
          <w:p>
            <w:pPr>
              <w:pStyle w:val="Normal"/>
              <w:widowControl w:val="false"/>
              <w:rPr/>
            </w:pPr>
            <w:r>
              <w:rPr/>
              <w:t>[Please fill in the Part that reflects your company best]</w:t>
            </w:r>
          </w:p>
        </w:tc>
      </w:tr>
      <w:tr>
        <w:trPr/>
        <w:tc>
          <w:tcPr>
            <w:tcW w:w="6147" w:type="dxa"/>
            <w:tcBorders>
              <w:start w:val="single" w:sz="2" w:space="0" w:color="000000"/>
              <w:bottom w:val="single" w:sz="2" w:space="0" w:color="000000"/>
            </w:tcBorders>
          </w:tcPr>
          <w:p>
            <w:pPr>
              <w:pStyle w:val="TableContents"/>
              <w:widowControl w:val="false"/>
              <w:rPr/>
            </w:pPr>
            <w:r>
              <w:rPr/>
            </w:r>
          </w:p>
        </w:tc>
        <w:tc>
          <w:tcPr>
            <w:tcW w:w="739" w:type="dxa"/>
            <w:tcBorders>
              <w:start w:val="single" w:sz="2" w:space="0" w:color="000000"/>
              <w:bottom w:val="single" w:sz="2" w:space="0" w:color="000000"/>
            </w:tcBorders>
          </w:tcPr>
          <w:p>
            <w:pPr>
              <w:pStyle w:val="TableContents"/>
              <w:widowControl w:val="false"/>
              <w:rPr>
                <w:b/>
                <w:bCs/>
              </w:rPr>
            </w:pPr>
            <w:r>
              <w:rPr>
                <w:b/>
                <w:bCs/>
              </w:rPr>
              <w:t>Score</w:t>
            </w:r>
          </w:p>
        </w:tc>
        <w:tc>
          <w:tcPr>
            <w:tcW w:w="850" w:type="dxa"/>
            <w:tcBorders>
              <w:start w:val="single" w:sz="2" w:space="0" w:color="000000"/>
              <w:bottom w:val="single" w:sz="2" w:space="0" w:color="000000"/>
            </w:tcBorders>
          </w:tcPr>
          <w:p>
            <w:pPr>
              <w:pStyle w:val="TableContents"/>
              <w:widowControl w:val="false"/>
              <w:rPr>
                <w:b/>
                <w:bCs/>
              </w:rPr>
            </w:pPr>
            <w:r>
              <w:rPr>
                <w:b/>
                <w:bCs/>
              </w:rPr>
              <w:t>Your score</w:t>
            </w:r>
          </w:p>
        </w:tc>
        <w:tc>
          <w:tcPr>
            <w:tcW w:w="1901" w:type="dxa"/>
            <w:tcBorders>
              <w:start w:val="single" w:sz="2" w:space="0" w:color="000000"/>
              <w:bottom w:val="single" w:sz="2" w:space="0" w:color="000000"/>
              <w:end w:val="single" w:sz="2" w:space="0" w:color="000000"/>
            </w:tcBorders>
          </w:tcPr>
          <w:p>
            <w:pPr>
              <w:pStyle w:val="TableContents"/>
              <w:widowControl w:val="false"/>
              <w:rPr>
                <w:b/>
                <w:bCs/>
              </w:rPr>
            </w:pPr>
            <w:r>
              <w:rPr>
                <w:b/>
                <w:bCs/>
              </w:rPr>
              <w:t>Notes/Evidence</w:t>
            </w:r>
          </w:p>
        </w:tc>
      </w:tr>
      <w:tr>
        <w:trPr/>
        <w:tc>
          <w:tcPr>
            <w:tcW w:w="6147" w:type="dxa"/>
            <w:tcBorders>
              <w:start w:val="single" w:sz="2" w:space="0" w:color="000000"/>
              <w:bottom w:val="single" w:sz="2" w:space="0" w:color="000000"/>
            </w:tcBorders>
          </w:tcPr>
          <w:p>
            <w:pPr>
              <w:pStyle w:val="TableContents"/>
              <w:widowControl w:val="false"/>
              <w:rPr>
                <w:b/>
                <w:bCs/>
              </w:rPr>
            </w:pPr>
            <w:r>
              <w:rPr>
                <w:b/>
                <w:bCs/>
              </w:rPr>
              <w:t>Part 1. Certification or no subsidiaries in tax havens</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TableContents"/>
              <w:widowControl w:val="false"/>
              <w:rPr/>
            </w:pPr>
            <w:r>
              <w:rPr>
                <w:rStyle w:val="Hyperlink"/>
                <w:color w:val="000000"/>
                <w:u w:val="none"/>
              </w:rPr>
              <w:t>Are you Fair Tax Mark</w:t>
            </w:r>
            <w:r>
              <w:rPr/>
              <w:t xml:space="preserve"> certified?</w:t>
            </w:r>
          </w:p>
          <w:p>
            <w:pPr>
              <w:pStyle w:val="TableContents"/>
              <w:widowControl w:val="false"/>
              <w:rPr/>
            </w:pPr>
            <w:r>
              <w:rPr/>
              <w:t>If yes, score 100 and fill in your total score below.</w:t>
            </w:r>
          </w:p>
        </w:tc>
        <w:tc>
          <w:tcPr>
            <w:tcW w:w="739" w:type="dxa"/>
            <w:tcBorders>
              <w:start w:val="single" w:sz="2" w:space="0" w:color="000000"/>
              <w:bottom w:val="single" w:sz="2" w:space="0" w:color="000000"/>
            </w:tcBorders>
          </w:tcPr>
          <w:p>
            <w:pPr>
              <w:pStyle w:val="TableContents"/>
              <w:widowControl w:val="false"/>
              <w:rPr/>
            </w:pPr>
            <w:r>
              <w:rPr/>
              <w:t>100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pPr>
            <w:r>
              <w:rPr>
                <w:b w:val="false"/>
                <w:i w:val="false"/>
                <w:sz w:val="24"/>
              </w:rPr>
              <w:t xml:space="preserve">If not, but you don't have </w:t>
            </w:r>
            <w:r>
              <w:rPr/>
              <w:t>any subsidiaries or a parent company registered in Tax Havens score 100.</w:t>
            </w:r>
          </w:p>
        </w:tc>
        <w:tc>
          <w:tcPr>
            <w:tcW w:w="739" w:type="dxa"/>
            <w:tcBorders>
              <w:start w:val="single" w:sz="2" w:space="0" w:color="000000"/>
              <w:bottom w:val="single" w:sz="2" w:space="0" w:color="000000"/>
            </w:tcBorders>
          </w:tcPr>
          <w:p>
            <w:pPr>
              <w:pStyle w:val="TableContents"/>
              <w:widowControl w:val="false"/>
              <w:rPr/>
            </w:pPr>
            <w:r>
              <w:rPr/>
              <w:t>100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Normal"/>
              <w:widowControl w:val="false"/>
              <w:rPr/>
            </w:pPr>
            <w:r>
              <w:rPr/>
              <w:t>See Ethical Consumer's list at Appendix 2 of the Guidance Notes if in doubt.</w:t>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rFonts w:ascii="Arial-BoldMT" w:hAnsi="Arial-BoldMT"/>
                <w:b/>
                <w:sz w:val="16"/>
              </w:rPr>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b/>
                <w:bCs/>
              </w:rPr>
            </w:pPr>
            <w:r>
              <w:rPr>
                <w:b/>
                <w:bCs/>
              </w:rPr>
              <w:t xml:space="preserve">Part 2. If </w:t>
            </w:r>
            <w:r>
              <w:rPr>
                <w:b/>
                <w:bCs/>
                <w:i w:val="false"/>
                <w:sz w:val="24"/>
              </w:rPr>
              <w:t xml:space="preserve">you have </w:t>
            </w:r>
            <w:r>
              <w:rPr>
                <w:b/>
                <w:bCs/>
              </w:rPr>
              <w:t>any subsidiaries or a parent company registered in Tax Havens, but have clear non-avoidance policies.</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pPr>
            <w:r>
              <w:rPr/>
              <w:t xml:space="preserve">(a) </w:t>
            </w:r>
            <w:r>
              <w:rPr>
                <w:b w:val="false"/>
                <w:i w:val="false"/>
                <w:sz w:val="24"/>
              </w:rPr>
              <w:t xml:space="preserve"> Do you </w:t>
            </w:r>
            <w:r>
              <w:rPr/>
              <w:t>publish a clear public tax statement confirming that it is company policy not to engage in tax avoidance activity or to use tax havens for tax avoidance purposes?</w:t>
            </w:r>
          </w:p>
        </w:tc>
        <w:tc>
          <w:tcPr>
            <w:tcW w:w="739" w:type="dxa"/>
            <w:tcBorders>
              <w:start w:val="single" w:sz="2" w:space="0" w:color="000000"/>
              <w:bottom w:val="single" w:sz="2" w:space="0" w:color="000000"/>
            </w:tcBorders>
          </w:tcPr>
          <w:p>
            <w:pPr>
              <w:pStyle w:val="TableContents"/>
              <w:widowControl w:val="false"/>
              <w:rPr/>
            </w:pPr>
            <w:r>
              <w:rPr/>
              <w:t>20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(b) Do you publish country by country reports annually of revenue earned and taxes paid for all the countries you operate in.</w:t>
            </w:r>
          </w:p>
        </w:tc>
        <w:tc>
          <w:tcPr>
            <w:tcW w:w="739" w:type="dxa"/>
            <w:tcBorders>
              <w:start w:val="single" w:sz="2" w:space="0" w:color="000000"/>
              <w:bottom w:val="single" w:sz="2" w:space="0" w:color="000000"/>
            </w:tcBorders>
          </w:tcPr>
          <w:p>
            <w:pPr>
              <w:pStyle w:val="TableContents"/>
              <w:widowControl w:val="false"/>
              <w:rPr/>
            </w:pPr>
            <w:r>
              <w:rPr/>
              <w:t>20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pPr>
            <w:r>
              <w:rPr/>
              <w:t>(c) Can you list these subsidiaries and explain what type of company each is (e.g. holding company, finance, commercial store) and why it is not being used for tax minimisation purposes.</w:t>
            </w:r>
          </w:p>
        </w:tc>
        <w:tc>
          <w:tcPr>
            <w:tcW w:w="739" w:type="dxa"/>
            <w:tcBorders>
              <w:start w:val="single" w:sz="2" w:space="0" w:color="000000"/>
              <w:bottom w:val="single" w:sz="2" w:space="0" w:color="000000"/>
            </w:tcBorders>
          </w:tcPr>
          <w:p>
            <w:pPr>
              <w:pStyle w:val="TableContents"/>
              <w:widowControl w:val="false"/>
              <w:rPr/>
            </w:pPr>
            <w:r>
              <w:rPr/>
              <w:t>30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Liberation Serif" w:hAnsi="Liberation Serif"/>
                <w:b/>
                <w:sz w:val="24"/>
                <w:szCs w:val="24"/>
              </w:rPr>
            </w:pPr>
            <w:r>
              <w:rPr>
                <w:b/>
                <w:sz w:val="24"/>
                <w:szCs w:val="24"/>
              </w:rPr>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Liberation Serif" w:hAnsi="Liberation Serif"/>
                <w:b/>
                <w:sz w:val="24"/>
                <w:szCs w:val="24"/>
              </w:rPr>
            </w:pPr>
            <w:r>
              <w:rPr>
                <w:b/>
                <w:sz w:val="24"/>
                <w:szCs w:val="24"/>
              </w:rPr>
              <w:t>Part 3. S</w:t>
            </w:r>
            <w:r>
              <w:rPr>
                <w:b/>
                <w:bCs/>
                <w:sz w:val="24"/>
                <w:szCs w:val="24"/>
              </w:rPr>
              <w:t>ubsidiaries or a parent company registered in Tax Havens, but without clear non-avoidance policies.</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One subsidiary in a tax haven with no public country-by-country reporting or policy statement and narrative explanation.</w:t>
            </w:r>
          </w:p>
        </w:tc>
        <w:tc>
          <w:tcPr>
            <w:tcW w:w="739" w:type="dxa"/>
            <w:tcBorders>
              <w:start w:val="single" w:sz="2" w:space="0" w:color="000000"/>
              <w:bottom w:val="single" w:sz="2" w:space="0" w:color="000000"/>
            </w:tcBorders>
          </w:tcPr>
          <w:p>
            <w:pPr>
              <w:pStyle w:val="TableContents"/>
              <w:widowControl w:val="false"/>
              <w:rPr/>
            </w:pPr>
            <w:r>
              <w:rPr/>
              <w:t>20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Two or more subsidiaries or a parent company in a tax haven with no public country-by-country reporting or policy statement and narrative explanation.</w:t>
            </w:r>
          </w:p>
        </w:tc>
        <w:tc>
          <w:tcPr>
            <w:tcW w:w="739" w:type="dxa"/>
            <w:tcBorders>
              <w:start w:val="single" w:sz="2" w:space="0" w:color="000000"/>
              <w:bottom w:val="single" w:sz="2" w:space="0" w:color="000000"/>
            </w:tcBorders>
          </w:tcPr>
          <w:p>
            <w:pPr>
              <w:pStyle w:val="TableContents"/>
              <w:widowControl w:val="false"/>
              <w:rPr/>
            </w:pPr>
            <w:r>
              <w:rPr/>
              <w:t>0</w:t>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pPr>
            <w:r>
              <w:rPr/>
              <w:t>‍</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TableContents"/>
              <w:widowControl w:val="false"/>
              <w:rPr>
                <w:b/>
                <w:bCs/>
              </w:rPr>
            </w:pPr>
            <w:r>
              <w:rPr>
                <w:b/>
                <w:bCs/>
              </w:rPr>
              <w:t>Total Score (Max 100)</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901" w:type="dxa"/>
            <w:tcBorders>
              <w:start w:val="single" w:sz="2" w:space="0" w:color="000000"/>
              <w:bottom w:val="single" w:sz="2" w:space="0" w:color="000000"/>
              <w:end w:val="single" w:sz="2" w:space="0" w:color="000000"/>
            </w:tcBorders>
          </w:tcPr>
          <w:p>
            <w:pPr>
              <w:pStyle w:val="TableContents"/>
              <w:widowControl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9567" w:type="dxa"/>
        <w:jc w:val="start"/>
        <w:tblInd w:w="0" w:type="dxa"/>
        <w:tblLayout w:type="fixed"/>
        <w:tblCellMar>
          <w:top w:w="28" w:type="dxa"/>
          <w:start w:w="28" w:type="dxa"/>
          <w:bottom w:w="28" w:type="dxa"/>
          <w:end w:w="28" w:type="dxa"/>
        </w:tblCellMar>
      </w:tblPr>
      <w:tblGrid>
        <w:gridCol w:w="6147"/>
        <w:gridCol w:w="739"/>
        <w:gridCol w:w="850"/>
        <w:gridCol w:w="1831"/>
      </w:tblGrid>
      <w:tr>
        <w:trPr/>
        <w:tc>
          <w:tcPr>
            <w:tcW w:w="9567" w:type="dxa"/>
            <w:gridSpan w:val="4"/>
            <w:tcBorders>
              <w:top w:val="single" w:sz="2" w:space="0" w:color="000000"/>
              <w:start w:val="single" w:sz="2" w:space="0" w:color="000000"/>
              <w:bottom w:val="single" w:sz="2" w:space="0" w:color="000000"/>
              <w:end w:val="single" w:sz="2" w:space="0" w:color="000000"/>
            </w:tcBorders>
          </w:tcPr>
          <w:p>
            <w:pPr>
              <w:pStyle w:val="Normal"/>
              <w:widowControl w:val="false"/>
              <w:rPr>
                <w:b/>
                <w:bCs/>
              </w:rPr>
            </w:pPr>
            <w:r>
              <w:rPr>
                <w:b/>
                <w:bCs/>
              </w:rPr>
              <w:t>1 Climate Change</w:t>
            </w:r>
          </w:p>
          <w:p>
            <w:pPr>
              <w:pStyle w:val="Normal"/>
              <w:widowControl w:val="false"/>
              <w:rPr/>
            </w:pPr>
            <w:r>
              <w:rPr/>
              <w:t>[Please choose any that apply and add up your total score at the bottom]</w:t>
            </w:r>
          </w:p>
        </w:tc>
      </w:tr>
      <w:tr>
        <w:trPr/>
        <w:tc>
          <w:tcPr>
            <w:tcW w:w="6147" w:type="dxa"/>
            <w:tcBorders>
              <w:start w:val="single" w:sz="2" w:space="0" w:color="000000"/>
              <w:bottom w:val="single" w:sz="2" w:space="0" w:color="000000"/>
            </w:tcBorders>
          </w:tcPr>
          <w:p>
            <w:pPr>
              <w:pStyle w:val="TableContents"/>
              <w:widowControl w:val="false"/>
              <w:rPr/>
            </w:pPr>
            <w:r>
              <w:rPr/>
            </w:r>
          </w:p>
        </w:tc>
        <w:tc>
          <w:tcPr>
            <w:tcW w:w="739" w:type="dxa"/>
            <w:tcBorders>
              <w:start w:val="single" w:sz="2" w:space="0" w:color="000000"/>
              <w:bottom w:val="single" w:sz="2" w:space="0" w:color="000000"/>
            </w:tcBorders>
          </w:tcPr>
          <w:p>
            <w:pPr>
              <w:pStyle w:val="TableContents"/>
              <w:widowControl w:val="false"/>
              <w:rPr/>
            </w:pPr>
            <w:r>
              <w:rPr/>
              <w:t>Score</w:t>
            </w:r>
          </w:p>
        </w:tc>
        <w:tc>
          <w:tcPr>
            <w:tcW w:w="850" w:type="dxa"/>
            <w:tcBorders>
              <w:start w:val="single" w:sz="2" w:space="0" w:color="000000"/>
              <w:bottom w:val="single" w:sz="2" w:space="0" w:color="000000"/>
            </w:tcBorders>
          </w:tcPr>
          <w:p>
            <w:pPr>
              <w:pStyle w:val="TableContents"/>
              <w:widowControl w:val="false"/>
              <w:rPr/>
            </w:pPr>
            <w:r>
              <w:rPr/>
              <w:t>Your score</w:t>
            </w:r>
          </w:p>
        </w:tc>
        <w:tc>
          <w:tcPr>
            <w:tcW w:w="1831" w:type="dxa"/>
            <w:tcBorders>
              <w:start w:val="single" w:sz="2" w:space="0" w:color="000000"/>
              <w:bottom w:val="single" w:sz="2" w:space="0" w:color="000000"/>
              <w:end w:val="single" w:sz="2" w:space="0" w:color="000000"/>
            </w:tcBorders>
          </w:tcPr>
          <w:p>
            <w:pPr>
              <w:pStyle w:val="TableContents"/>
              <w:widowControl w:val="false"/>
              <w:rPr/>
            </w:pPr>
            <w:r>
              <w:rPr/>
              <w:t>Notes/Evidence</w:t>
            </w:r>
          </w:p>
        </w:tc>
      </w:tr>
      <w:tr>
        <w:trPr/>
        <w:tc>
          <w:tcPr>
            <w:tcW w:w="6147" w:type="dxa"/>
            <w:tcBorders>
              <w:start w:val="single" w:sz="2" w:space="0" w:color="000000"/>
              <w:bottom w:val="single" w:sz="2" w:space="0" w:color="000000"/>
            </w:tcBorders>
          </w:tcPr>
          <w:p>
            <w:pPr>
              <w:pStyle w:val="TableContents"/>
              <w:widowControl w:val="false"/>
              <w:rPr>
                <w:b/>
                <w:bCs/>
              </w:rPr>
            </w:pPr>
            <w:r>
              <w:rPr>
                <w:b/>
                <w:bCs/>
              </w:rPr>
              <w:t xml:space="preserve">(a) Positive Actions </w:t>
            </w:r>
            <w:r>
              <w:rPr>
                <w:b w:val="false"/>
                <w:bCs w:val="false"/>
              </w:rPr>
              <w:t>(see also guidance notes at Appendix 1)</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83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 xml:space="preserve">Your company has published a detailed discussion of its main climate impacts </w:t>
            </w:r>
          </w:p>
        </w:tc>
        <w:tc>
          <w:tcPr>
            <w:tcW w:w="739" w:type="dxa"/>
            <w:tcBorders>
              <w:start w:val="single" w:sz="2" w:space="0" w:color="000000"/>
              <w:bottom w:val="single" w:sz="2" w:space="0" w:color="000000"/>
            </w:tcBorders>
          </w:tcPr>
          <w:p>
            <w:pPr>
              <w:pStyle w:val="TableContents"/>
              <w:widowControl w:val="false"/>
              <w:rPr/>
            </w:pPr>
            <w:r>
              <w:rPr/>
              <w:t>40</w:t>
            </w:r>
          </w:p>
        </w:tc>
        <w:tc>
          <w:tcPr>
            <w:tcW w:w="850" w:type="dxa"/>
            <w:tcBorders>
              <w:start w:val="single" w:sz="2" w:space="0" w:color="000000"/>
              <w:bottom w:val="single" w:sz="2" w:space="0" w:color="000000"/>
            </w:tcBorders>
          </w:tcPr>
          <w:p>
            <w:pPr>
              <w:pStyle w:val="TableContents"/>
              <w:widowControl w:val="false"/>
              <w:rPr/>
            </w:pPr>
            <w:r>
              <w:rPr/>
            </w:r>
          </w:p>
        </w:tc>
        <w:tc>
          <w:tcPr>
            <w:tcW w:w="183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Your company has published a credible discussion of past actions you have taken to reduce climate impacts</w:t>
            </w:r>
          </w:p>
        </w:tc>
        <w:tc>
          <w:tcPr>
            <w:tcW w:w="739" w:type="dxa"/>
            <w:tcBorders>
              <w:start w:val="single" w:sz="2" w:space="0" w:color="000000"/>
              <w:bottom w:val="single" w:sz="2" w:space="0" w:color="000000"/>
            </w:tcBorders>
          </w:tcPr>
          <w:p>
            <w:pPr>
              <w:pStyle w:val="TableContents"/>
              <w:widowControl w:val="false"/>
              <w:rPr/>
            </w:pPr>
            <w:r>
              <w:rPr/>
              <w:t>30</w:t>
            </w:r>
          </w:p>
        </w:tc>
        <w:tc>
          <w:tcPr>
            <w:tcW w:w="850" w:type="dxa"/>
            <w:tcBorders>
              <w:start w:val="single" w:sz="2" w:space="0" w:color="000000"/>
              <w:bottom w:val="single" w:sz="2" w:space="0" w:color="000000"/>
            </w:tcBorders>
          </w:tcPr>
          <w:p>
            <w:pPr>
              <w:pStyle w:val="TableContents"/>
              <w:widowControl w:val="false"/>
              <w:rPr/>
            </w:pPr>
            <w:r>
              <w:rPr/>
            </w:r>
          </w:p>
        </w:tc>
        <w:tc>
          <w:tcPr>
            <w:tcW w:w="183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Your company has published a credible discussion of intended future actions you will take to reduce climate impacts</w:t>
            </w:r>
          </w:p>
        </w:tc>
        <w:tc>
          <w:tcPr>
            <w:tcW w:w="739" w:type="dxa"/>
            <w:tcBorders>
              <w:start w:val="single" w:sz="2" w:space="0" w:color="000000"/>
              <w:bottom w:val="single" w:sz="2" w:space="0" w:color="000000"/>
            </w:tcBorders>
          </w:tcPr>
          <w:p>
            <w:pPr>
              <w:pStyle w:val="TableContents"/>
              <w:widowControl w:val="false"/>
              <w:rPr/>
            </w:pPr>
            <w:r>
              <w:rPr/>
              <w:t>30</w:t>
            </w:r>
          </w:p>
        </w:tc>
        <w:tc>
          <w:tcPr>
            <w:tcW w:w="850" w:type="dxa"/>
            <w:tcBorders>
              <w:start w:val="single" w:sz="2" w:space="0" w:color="000000"/>
              <w:bottom w:val="single" w:sz="2" w:space="0" w:color="000000"/>
            </w:tcBorders>
          </w:tcPr>
          <w:p>
            <w:pPr>
              <w:pStyle w:val="TableContents"/>
              <w:widowControl w:val="false"/>
              <w:rPr/>
            </w:pPr>
            <w:r>
              <w:rPr/>
            </w:r>
          </w:p>
        </w:tc>
        <w:tc>
          <w:tcPr>
            <w:tcW w:w="183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pPr>
            <w:r>
              <w:rPr/>
              <w:t>Additional points for published emissions figures relating to the above:</w:t>
            </w:r>
          </w:p>
          <w:p>
            <w:pPr>
              <w:pStyle w:val="Normal"/>
              <w:widowControl w:val="false"/>
              <w:rPr/>
            </w:pPr>
            <w:r>
              <w:rPr/>
              <w:t>Scope 1 and 2 current year (10).</w:t>
            </w:r>
          </w:p>
          <w:p>
            <w:pPr>
              <w:pStyle w:val="Normal"/>
              <w:widowControl w:val="false"/>
              <w:rPr/>
            </w:pPr>
            <w:r>
              <w:rPr/>
              <w:t>Scope 1 and 2 current and previous years (20)</w:t>
            </w:r>
          </w:p>
          <w:p>
            <w:pPr>
              <w:pStyle w:val="Normal"/>
              <w:widowControl w:val="false"/>
              <w:rPr/>
            </w:pPr>
            <w:r>
              <w:rPr/>
              <w:t>Scopes 1, 2 and 3 current year (30).</w:t>
            </w:r>
          </w:p>
          <w:p>
            <w:pPr>
              <w:pStyle w:val="Normal"/>
              <w:widowControl w:val="false"/>
              <w:rPr>
                <w:rFonts w:ascii="Arial-BoldMT" w:hAnsi="Arial-BoldMT"/>
                <w:b/>
                <w:sz w:val="16"/>
              </w:rPr>
            </w:pPr>
            <w:r>
              <w:rPr/>
              <w:t>Scopes 1, 2 and 3 current and previous year (40)</w:t>
            </w:r>
          </w:p>
        </w:tc>
        <w:tc>
          <w:tcPr>
            <w:tcW w:w="739" w:type="dxa"/>
            <w:tcBorders>
              <w:start w:val="single" w:sz="2" w:space="0" w:color="000000"/>
              <w:bottom w:val="single" w:sz="2" w:space="0" w:color="000000"/>
            </w:tcBorders>
          </w:tcPr>
          <w:p>
            <w:pPr>
              <w:pStyle w:val="TableContents"/>
              <w:widowControl w:val="false"/>
              <w:rPr/>
            </w:pPr>
            <w:r>
              <w:rPr/>
              <w:t>up to 40</w:t>
            </w:r>
          </w:p>
        </w:tc>
        <w:tc>
          <w:tcPr>
            <w:tcW w:w="850" w:type="dxa"/>
            <w:tcBorders>
              <w:start w:val="single" w:sz="2" w:space="0" w:color="000000"/>
              <w:bottom w:val="single" w:sz="2" w:space="0" w:color="000000"/>
            </w:tcBorders>
          </w:tcPr>
          <w:p>
            <w:pPr>
              <w:pStyle w:val="TableContents"/>
              <w:widowControl w:val="false"/>
              <w:rPr/>
            </w:pPr>
            <w:r>
              <w:rPr/>
            </w:r>
          </w:p>
        </w:tc>
        <w:tc>
          <w:tcPr>
            <w:tcW w:w="183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rFonts w:ascii="Arial-BoldMT" w:hAnsi="Arial-BoldMT"/>
                <w:b/>
                <w:sz w:val="16"/>
              </w:rPr>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83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(b) Problem areas</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83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Company involved in developing new fossil fuel extraction</w:t>
            </w:r>
          </w:p>
        </w:tc>
        <w:tc>
          <w:tcPr>
            <w:tcW w:w="739" w:type="dxa"/>
            <w:tcBorders>
              <w:start w:val="single" w:sz="2" w:space="0" w:color="000000"/>
              <w:bottom w:val="single" w:sz="2" w:space="0" w:color="000000"/>
            </w:tcBorders>
          </w:tcPr>
          <w:p>
            <w:pPr>
              <w:pStyle w:val="TableContents"/>
              <w:widowControl w:val="false"/>
              <w:rPr/>
            </w:pPr>
            <w:r>
              <w:rPr/>
              <w:t>-100</w:t>
            </w:r>
          </w:p>
        </w:tc>
        <w:tc>
          <w:tcPr>
            <w:tcW w:w="850" w:type="dxa"/>
            <w:tcBorders>
              <w:start w:val="single" w:sz="2" w:space="0" w:color="000000"/>
              <w:bottom w:val="single" w:sz="2" w:space="0" w:color="000000"/>
            </w:tcBorders>
          </w:tcPr>
          <w:p>
            <w:pPr>
              <w:pStyle w:val="TableContents"/>
              <w:widowControl w:val="false"/>
              <w:rPr/>
            </w:pPr>
            <w:r>
              <w:rPr/>
            </w:r>
          </w:p>
        </w:tc>
        <w:tc>
          <w:tcPr>
            <w:tcW w:w="183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rFonts w:ascii="Arial-BoldMT" w:hAnsi="Arial-BoldMT"/>
                <w:b/>
                <w:sz w:val="16"/>
              </w:rPr>
            </w:pPr>
            <w:r>
              <w:rPr/>
              <w:t>Company is making carbon neutral or carbon negative product claims (these are considered by Ethical Consumer to be misleading)</w:t>
            </w:r>
          </w:p>
        </w:tc>
        <w:tc>
          <w:tcPr>
            <w:tcW w:w="739" w:type="dxa"/>
            <w:tcBorders>
              <w:start w:val="single" w:sz="2" w:space="0" w:color="000000"/>
              <w:bottom w:val="single" w:sz="2" w:space="0" w:color="000000"/>
            </w:tcBorders>
          </w:tcPr>
          <w:p>
            <w:pPr>
              <w:pStyle w:val="TableContents"/>
              <w:widowControl w:val="false"/>
              <w:rPr/>
            </w:pPr>
            <w:r>
              <w:rPr/>
              <w:t>-30</w:t>
            </w:r>
          </w:p>
        </w:tc>
        <w:tc>
          <w:tcPr>
            <w:tcW w:w="850" w:type="dxa"/>
            <w:tcBorders>
              <w:start w:val="single" w:sz="2" w:space="0" w:color="000000"/>
              <w:bottom w:val="single" w:sz="2" w:space="0" w:color="000000"/>
            </w:tcBorders>
          </w:tcPr>
          <w:p>
            <w:pPr>
              <w:pStyle w:val="TableContents"/>
              <w:widowControl w:val="false"/>
              <w:rPr/>
            </w:pPr>
            <w:r>
              <w:rPr/>
            </w:r>
          </w:p>
        </w:tc>
        <w:tc>
          <w:tcPr>
            <w:tcW w:w="183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Normal"/>
              <w:widowControl w:val="false"/>
              <w:rPr/>
            </w:pPr>
            <w:r>
              <w:rPr/>
              <w:t>‍</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831"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147" w:type="dxa"/>
            <w:tcBorders>
              <w:start w:val="single" w:sz="2" w:space="0" w:color="000000"/>
              <w:bottom w:val="single" w:sz="2" w:space="0" w:color="000000"/>
            </w:tcBorders>
          </w:tcPr>
          <w:p>
            <w:pPr>
              <w:pStyle w:val="TableContents"/>
              <w:widowControl w:val="false"/>
              <w:rPr/>
            </w:pPr>
            <w:r>
              <w:rPr>
                <w:b/>
                <w:bCs/>
              </w:rPr>
              <w:t>Total Score</w:t>
            </w:r>
            <w:r>
              <w:rPr/>
              <w:t xml:space="preserve"> [score cannot be above 100 or below 0]</w:t>
            </w:r>
          </w:p>
        </w:tc>
        <w:tc>
          <w:tcPr>
            <w:tcW w:w="739" w:type="dxa"/>
            <w:tcBorders>
              <w:start w:val="single" w:sz="2" w:space="0" w:color="000000"/>
              <w:bottom w:val="single" w:sz="2" w:space="0" w:color="000000"/>
            </w:tcBorders>
          </w:tcPr>
          <w:p>
            <w:pPr>
              <w:pStyle w:val="TableContents"/>
              <w:widowControl w:val="false"/>
              <w:rPr/>
            </w:pPr>
            <w:r>
              <w:rPr/>
            </w:r>
          </w:p>
        </w:tc>
        <w:tc>
          <w:tcPr>
            <w:tcW w:w="850" w:type="dxa"/>
            <w:tcBorders>
              <w:start w:val="single" w:sz="2" w:space="0" w:color="000000"/>
              <w:bottom w:val="single" w:sz="2" w:space="0" w:color="000000"/>
            </w:tcBorders>
          </w:tcPr>
          <w:p>
            <w:pPr>
              <w:pStyle w:val="TableContents"/>
              <w:widowControl w:val="false"/>
              <w:rPr/>
            </w:pPr>
            <w:r>
              <w:rPr/>
            </w:r>
          </w:p>
        </w:tc>
        <w:tc>
          <w:tcPr>
            <w:tcW w:w="1831" w:type="dxa"/>
            <w:tcBorders>
              <w:start w:val="single" w:sz="2" w:space="0" w:color="000000"/>
              <w:bottom w:val="single" w:sz="2" w:space="0" w:color="000000"/>
              <w:end w:val="single" w:sz="2" w:space="0" w:color="000000"/>
            </w:tcBorders>
          </w:tcPr>
          <w:p>
            <w:pPr>
              <w:pStyle w:val="TableContents"/>
              <w:widowControl w:val="false"/>
              <w:rPr/>
            </w:pPr>
            <w:r>
              <w:rPr/>
              <w:t>If your total exceeds 100, just put 100 in the box.</w:t>
            </w:r>
          </w:p>
        </w:tc>
      </w:tr>
    </w:tbl>
    <w:p>
      <w:pPr>
        <w:pStyle w:val="Normal"/>
        <w:rPr>
          <w:rFonts w:ascii="Arial" w:hAnsi="Arial"/>
        </w:rPr>
      </w:pPr>
      <w:r>
        <w:rPr>
          <w:rFonts w:ascii="Arial" w:hAnsi="Arial"/>
        </w:rPr>
      </w:r>
      <w:r>
        <w:br w:type="page"/>
      </w:r>
    </w:p>
    <w:p>
      <w:pPr>
        <w:pStyle w:val="Normal"/>
        <w:spacing w:before="0" w:after="0"/>
        <w:rPr>
          <w:rFonts w:ascii="Arial" w:hAnsi="Arial"/>
        </w:rPr>
      </w:pPr>
      <w:r>
        <w:rPr>
          <w:rFonts w:ascii="Arial" w:hAnsi="Arial"/>
          <w:b/>
          <w:bCs/>
          <w:sz w:val="32"/>
          <w:szCs w:val="32"/>
        </w:rPr>
        <w:t>Part 2 - Product Level Issues</w:t>
      </w:r>
    </w:p>
    <w:p>
      <w:pPr>
        <w:pStyle w:val="Normal"/>
        <w:rPr/>
      </w:pPr>
      <w:r>
        <w:rPr/>
      </w:r>
    </w:p>
    <w:p>
      <w:pPr>
        <w:pStyle w:val="Normal"/>
        <w:rPr>
          <w:u w:val="single"/>
        </w:rPr>
      </w:pPr>
      <w:r>
        <w:rPr>
          <w:u w:val="single"/>
        </w:rPr>
      </w:r>
    </w:p>
    <w:p>
      <w:pPr>
        <w:pStyle w:val="Normal"/>
        <w:rPr/>
      </w:pPr>
      <w:r>
        <w:rPr/>
      </w:r>
    </w:p>
    <w:p>
      <w:pPr>
        <w:pStyle w:val="Normal"/>
        <w:rPr/>
      </w:pPr>
      <w:r>
        <w:rPr/>
      </w:r>
    </w:p>
    <w:p>
      <w:pPr>
        <w:pStyle w:val="Normal"/>
        <w:rPr/>
      </w:pPr>
      <w:r>
        <w:rPr/>
      </w:r>
    </w:p>
    <w:p>
      <w:pPr>
        <w:pStyle w:val="Normal"/>
        <w:rPr/>
      </w:pPr>
      <w:r>
        <w:rPr/>
        <w:t>Basic product information</w:t>
      </w:r>
    </w:p>
    <w:p>
      <w:pPr>
        <w:pStyle w:val="Normal"/>
        <w:rPr/>
      </w:pPr>
      <w:r>
        <w:rPr/>
      </w:r>
    </w:p>
    <w:tbl>
      <w:tblPr>
        <w:tblW w:w="5000" w:type="pct"/>
        <w:jc w:val="start"/>
        <w:tblInd w:w="0" w:type="dxa"/>
        <w:tblLayout w:type="fixed"/>
        <w:tblCellMar>
          <w:top w:w="28" w:type="dxa"/>
          <w:start w:w="28" w:type="dxa"/>
          <w:bottom w:w="28" w:type="dxa"/>
          <w:end w:w="28" w:type="dxa"/>
        </w:tblCellMar>
      </w:tblPr>
      <w:tblGrid>
        <w:gridCol w:w="9638"/>
      </w:tblGrid>
      <w:tr>
        <w:trPr/>
        <w:tc>
          <w:tcPr>
            <w:tcW w:w="9638" w:type="dxa"/>
            <w:tcBorders>
              <w:top w:val="single" w:sz="2" w:space="0" w:color="000000"/>
              <w:start w:val="single" w:sz="2" w:space="0" w:color="000000"/>
              <w:bottom w:val="single" w:sz="2" w:space="0" w:color="000000"/>
              <w:end w:val="single" w:sz="2" w:space="0" w:color="000000"/>
            </w:tcBorders>
          </w:tcPr>
          <w:p>
            <w:pPr>
              <w:pStyle w:val="Normal"/>
              <w:widowControl w:val="false"/>
              <w:rPr/>
            </w:pPr>
            <w:r>
              <w:rPr/>
              <w:t>1. Product Name</w:t>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t>3. Company name</w:t>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start w:val="single" w:sz="2" w:space="0" w:color="000000"/>
              <w:bottom w:val="single" w:sz="2" w:space="0" w:color="000000"/>
              <w:end w:val="single" w:sz="2" w:space="0" w:color="000000"/>
            </w:tcBorders>
          </w:tcPr>
          <w:p>
            <w:pPr>
              <w:pStyle w:val="Normal"/>
              <w:widowControl w:val="false"/>
              <w:rPr/>
            </w:pPr>
            <w:r>
              <w:rPr/>
              <w:t>3. Webpage where product details appear</w:t>
            </w:r>
          </w:p>
        </w:tc>
      </w:tr>
      <w:tr>
        <w:trPr/>
        <w:tc>
          <w:tcPr>
            <w:tcW w:w="9638" w:type="dxa"/>
            <w:tcBorders>
              <w:start w:val="single" w:sz="2" w:space="0" w:color="000000"/>
              <w:bottom w:val="single" w:sz="4" w:space="0" w:color="000000"/>
              <w:end w:val="single" w:sz="2" w:space="0" w:color="000000"/>
            </w:tcBorders>
          </w:tcPr>
          <w:p>
            <w:pPr>
              <w:pStyle w:val="Normal"/>
              <w:widowControl w:val="false"/>
              <w:rPr/>
            </w:pPr>
            <w:r>
              <w:rPr/>
            </w:r>
          </w:p>
          <w:p>
            <w:pPr>
              <w:pStyle w:val="Normal"/>
              <w:widowControl w:val="false"/>
              <w:rPr/>
            </w:pPr>
            <w:r>
              <w:rPr/>
            </w:r>
          </w:p>
        </w:tc>
      </w:tr>
      <w:tr>
        <w:trPr/>
        <w:tc>
          <w:tcPr>
            <w:tcW w:w="9638" w:type="dxa"/>
            <w:tcBorders>
              <w:top w:val="single" w:sz="4" w:space="0" w:color="000000"/>
              <w:start w:val="single" w:sz="4" w:space="0" w:color="000000"/>
              <w:bottom w:val="single" w:sz="4" w:space="0" w:color="000000"/>
              <w:end w:val="single" w:sz="4" w:space="0" w:color="000000"/>
            </w:tcBorders>
          </w:tcPr>
          <w:p>
            <w:pPr>
              <w:pStyle w:val="pf0"/>
              <w:widowControl w:val="false"/>
              <w:spacing w:before="0" w:after="0"/>
              <w:rPr>
                <w:rFonts w:ascii="Liberation Serif" w:hAnsi="Liberation Serif" w:cs="Liberation Serif"/>
              </w:rPr>
            </w:pPr>
            <w:r>
              <w:rPr>
                <w:rStyle w:val="cf01"/>
                <w:rFonts w:cs="Liberation Serif" w:ascii="Liberation Serif" w:hAnsi="Liberation Serif"/>
                <w:sz w:val="24"/>
                <w:szCs w:val="24"/>
              </w:rPr>
              <w:t>4. Name of product supplier - if not manufactured in house</w:t>
            </w:r>
          </w:p>
        </w:tc>
      </w:tr>
      <w:tr>
        <w:trPr/>
        <w:tc>
          <w:tcPr>
            <w:tcW w:w="9638"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5. Address of manufacturing/production location</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6. Date Questionnaire filled in</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t>7. Contact email [Not for publication]</w:t>
            </w:r>
          </w:p>
        </w:tc>
      </w:tr>
      <w:tr>
        <w:trPr/>
        <w:tc>
          <w:tcPr>
            <w:tcW w:w="9638" w:type="dxa"/>
            <w:tcBorders>
              <w:start w:val="single" w:sz="4" w:space="0" w:color="000000"/>
              <w:bottom w:val="single" w:sz="4" w:space="0" w:color="000000"/>
              <w:end w:val="single" w:sz="4" w:space="0" w:color="000000"/>
            </w:tcBorders>
          </w:tcPr>
          <w:p>
            <w:pPr>
              <w:pStyle w:val="Normal"/>
              <w:widowControl w:val="false"/>
              <w:rPr/>
            </w:pPr>
            <w:r>
              <w:rPr/>
            </w:r>
          </w:p>
          <w:p>
            <w:pPr>
              <w:pStyle w:val="Normal"/>
              <w:widowControl w:val="false"/>
              <w:rPr/>
            </w:pPr>
            <w:r>
              <w:rPr/>
            </w:r>
          </w:p>
        </w:tc>
      </w:tr>
    </w:tbl>
    <w:p>
      <w:pPr>
        <w:pStyle w:val="Normal"/>
        <w:rPr/>
      </w:pPr>
      <w:r>
        <w:rPr/>
      </w:r>
      <w:r>
        <w:br w:type="page"/>
      </w:r>
    </w:p>
    <w:p>
      <w:pPr>
        <w:pStyle w:val="Normal"/>
        <w:spacing w:before="0" w:after="0"/>
        <w:rPr/>
      </w:pPr>
      <w:r>
        <w:rPr/>
      </w:r>
    </w:p>
    <w:tbl>
      <w:tblPr>
        <w:tblW w:w="5000" w:type="pct"/>
        <w:jc w:val="start"/>
        <w:tblInd w:w="0" w:type="dxa"/>
        <w:tblLayout w:type="fixed"/>
        <w:tblCellMar>
          <w:top w:w="28" w:type="dxa"/>
          <w:start w:w="28" w:type="dxa"/>
          <w:bottom w:w="28" w:type="dxa"/>
          <w:end w:w="28" w:type="dxa"/>
        </w:tblCellMar>
        <w:tblLook w:firstRow="1" w:noVBand="1" w:lastRow="0" w:firstColumn="1" w:lastColumn="0" w:noHBand="0" w:val="04a0"/>
      </w:tblPr>
      <w:tblGrid>
        <w:gridCol w:w="6372"/>
        <w:gridCol w:w="795"/>
        <w:gridCol w:w="794"/>
        <w:gridCol w:w="1676"/>
      </w:tblGrid>
      <w:tr>
        <w:trPr/>
        <w:tc>
          <w:tcPr>
            <w:tcW w:w="9637" w:type="dxa"/>
            <w:gridSpan w:val="4"/>
            <w:tcBorders>
              <w:top w:val="single" w:sz="2" w:space="0" w:color="000000"/>
              <w:start w:val="single" w:sz="2" w:space="0" w:color="000000"/>
              <w:bottom w:val="single" w:sz="2" w:space="0" w:color="000000"/>
              <w:end w:val="single" w:sz="2" w:space="0" w:color="000000"/>
            </w:tcBorders>
          </w:tcPr>
          <w:p>
            <w:pPr>
              <w:pStyle w:val="Normal"/>
              <w:widowControl w:val="false"/>
              <w:rPr>
                <w:b/>
                <w:bCs/>
              </w:rPr>
            </w:pPr>
            <w:r>
              <w:rPr>
                <w:b/>
                <w:bCs/>
              </w:rPr>
              <w:t>1 Sustainable Agriculture</w:t>
            </w:r>
          </w:p>
          <w:p>
            <w:pPr>
              <w:pStyle w:val="Normal"/>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r>
          </w:p>
        </w:tc>
        <w:tc>
          <w:tcPr>
            <w:tcW w:w="795" w:type="dxa"/>
            <w:tcBorders>
              <w:start w:val="single" w:sz="2" w:space="0" w:color="000000"/>
              <w:bottom w:val="single" w:sz="2" w:space="0" w:color="000000"/>
            </w:tcBorders>
          </w:tcPr>
          <w:p>
            <w:pPr>
              <w:pStyle w:val="TableContents"/>
              <w:widowControl w:val="false"/>
              <w:rPr/>
            </w:pPr>
            <w:r>
              <w:rPr/>
              <w:t>Score</w:t>
            </w:r>
          </w:p>
        </w:tc>
        <w:tc>
          <w:tcPr>
            <w:tcW w:w="794" w:type="dxa"/>
            <w:tcBorders>
              <w:start w:val="single" w:sz="2" w:space="0" w:color="000000"/>
              <w:bottom w:val="single" w:sz="2" w:space="0" w:color="000000"/>
            </w:tcBorders>
          </w:tcPr>
          <w:p>
            <w:pPr>
              <w:pStyle w:val="TableContents"/>
              <w:widowControl w:val="false"/>
              <w:rPr/>
            </w:pPr>
            <w:r>
              <w:rPr/>
              <w:t>Your score</w:t>
            </w:r>
          </w:p>
        </w:tc>
        <w:tc>
          <w:tcPr>
            <w:tcW w:w="1676" w:type="dxa"/>
            <w:tcBorders>
              <w:start w:val="single" w:sz="2" w:space="0" w:color="000000"/>
              <w:bottom w:val="single" w:sz="2" w:space="0" w:color="000000"/>
              <w:end w:val="single" w:sz="2" w:space="0" w:color="000000"/>
            </w:tcBorders>
          </w:tcPr>
          <w:p>
            <w:pPr>
              <w:pStyle w:val="TableContents"/>
              <w:widowControl w:val="false"/>
              <w:rPr/>
            </w:pPr>
            <w:r>
              <w:rPr/>
              <w:t>Notes/Evidence</w:t>
            </w:r>
          </w:p>
        </w:tc>
      </w:tr>
      <w:tr>
        <w:trPr/>
        <w:tc>
          <w:tcPr>
            <w:tcW w:w="6372" w:type="dxa"/>
            <w:tcBorders>
              <w:start w:val="single" w:sz="2" w:space="0" w:color="000000"/>
              <w:bottom w:val="single" w:sz="2" w:space="0" w:color="000000"/>
            </w:tcBorders>
          </w:tcPr>
          <w:p>
            <w:pPr>
              <w:pStyle w:val="TableContents"/>
              <w:widowControl w:val="false"/>
              <w:rPr>
                <w:b/>
                <w:bCs/>
              </w:rPr>
            </w:pPr>
            <w:r>
              <w:rPr>
                <w:b/>
                <w:bCs/>
              </w:rPr>
              <w:t>How organic is your company? (select one)</w:t>
            </w:r>
          </w:p>
        </w:tc>
        <w:tc>
          <w:tcPr>
            <w:tcW w:w="795" w:type="dxa"/>
            <w:tcBorders>
              <w:start w:val="single" w:sz="2" w:space="0" w:color="000000"/>
              <w:bottom w:val="single" w:sz="2" w:space="0" w:color="000000"/>
            </w:tcBorders>
          </w:tcPr>
          <w:p>
            <w:pPr>
              <w:pStyle w:val="TableContents"/>
              <w:widowControl w:val="false"/>
              <w:jc w:val="center"/>
              <w:rPr/>
            </w:pPr>
            <w:r>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Whole company organic AND incorporating innovative(/ancient) methods (e.g. permaculture, agroecology, agroforestry, coppicing, biodynamic)</w:t>
            </w:r>
          </w:p>
        </w:tc>
        <w:tc>
          <w:tcPr>
            <w:tcW w:w="795" w:type="dxa"/>
            <w:tcBorders>
              <w:start w:val="single" w:sz="2" w:space="0" w:color="000000"/>
              <w:bottom w:val="single" w:sz="2" w:space="0" w:color="000000"/>
            </w:tcBorders>
          </w:tcPr>
          <w:p>
            <w:pPr>
              <w:pStyle w:val="TableContents"/>
              <w:widowControl w:val="false"/>
              <w:jc w:val="center"/>
              <w:rPr/>
            </w:pPr>
            <w:r>
              <w:rPr/>
              <w:t>90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Whole company organic</w:t>
            </w:r>
          </w:p>
        </w:tc>
        <w:tc>
          <w:tcPr>
            <w:tcW w:w="795" w:type="dxa"/>
            <w:tcBorders>
              <w:start w:val="single" w:sz="2" w:space="0" w:color="000000"/>
              <w:bottom w:val="single" w:sz="2" w:space="0" w:color="000000"/>
            </w:tcBorders>
          </w:tcPr>
          <w:p>
            <w:pPr>
              <w:pStyle w:val="TableContents"/>
              <w:widowControl w:val="false"/>
              <w:jc w:val="center"/>
              <w:rPr/>
            </w:pPr>
            <w:r>
              <w:rPr/>
              <w:t>80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Half or more of the company's products are organic</w:t>
            </w:r>
          </w:p>
        </w:tc>
        <w:tc>
          <w:tcPr>
            <w:tcW w:w="795" w:type="dxa"/>
            <w:tcBorders>
              <w:start w:val="single" w:sz="2" w:space="0" w:color="000000"/>
              <w:bottom w:val="single" w:sz="2" w:space="0" w:color="000000"/>
            </w:tcBorders>
          </w:tcPr>
          <w:p>
            <w:pPr>
              <w:pStyle w:val="TableContents"/>
              <w:widowControl w:val="false"/>
              <w:jc w:val="center"/>
              <w:rPr/>
            </w:pPr>
            <w:r>
              <w:rPr/>
              <w:t>40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Offers some organic food</w:t>
            </w:r>
          </w:p>
        </w:tc>
        <w:tc>
          <w:tcPr>
            <w:tcW w:w="795" w:type="dxa"/>
            <w:tcBorders>
              <w:start w:val="single" w:sz="2" w:space="0" w:color="000000"/>
              <w:bottom w:val="single" w:sz="2" w:space="0" w:color="000000"/>
            </w:tcBorders>
          </w:tcPr>
          <w:p>
            <w:pPr>
              <w:pStyle w:val="TableContents"/>
              <w:widowControl w:val="false"/>
              <w:jc w:val="center"/>
              <w:rPr/>
            </w:pPr>
            <w:r>
              <w:rPr/>
              <w:t>10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No organic options</w:t>
            </w:r>
          </w:p>
        </w:tc>
        <w:tc>
          <w:tcPr>
            <w:tcW w:w="795" w:type="dxa"/>
            <w:tcBorders>
              <w:start w:val="single" w:sz="2" w:space="0" w:color="000000"/>
              <w:bottom w:val="single" w:sz="2" w:space="0" w:color="000000"/>
            </w:tcBorders>
          </w:tcPr>
          <w:p>
            <w:pPr>
              <w:pStyle w:val="TableContents"/>
              <w:widowControl w:val="false"/>
              <w:jc w:val="center"/>
              <w:rPr/>
            </w:pPr>
            <w:r>
              <w:rPr/>
              <w:t>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r>
          </w:p>
        </w:tc>
        <w:tc>
          <w:tcPr>
            <w:tcW w:w="795" w:type="dxa"/>
            <w:tcBorders>
              <w:start w:val="single" w:sz="2" w:space="0" w:color="000000"/>
              <w:bottom w:val="single" w:sz="2" w:space="0" w:color="000000"/>
            </w:tcBorders>
          </w:tcPr>
          <w:p>
            <w:pPr>
              <w:pStyle w:val="TableContents"/>
              <w:widowControl w:val="false"/>
              <w:jc w:val="center"/>
              <w:rPr/>
            </w:pPr>
            <w:r>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b/>
                <w:bCs/>
              </w:rPr>
            </w:pPr>
            <w:r>
              <w:rPr>
                <w:b/>
                <w:bCs/>
              </w:rPr>
              <w:t>Is there a policy on GM? (select all that apply)</w:t>
            </w:r>
          </w:p>
        </w:tc>
        <w:tc>
          <w:tcPr>
            <w:tcW w:w="795" w:type="dxa"/>
            <w:tcBorders>
              <w:start w:val="single" w:sz="2" w:space="0" w:color="000000"/>
              <w:bottom w:val="single" w:sz="2" w:space="0" w:color="000000"/>
            </w:tcBorders>
          </w:tcPr>
          <w:p>
            <w:pPr>
              <w:pStyle w:val="TableContents"/>
              <w:widowControl w:val="false"/>
              <w:jc w:val="center"/>
              <w:rPr/>
            </w:pPr>
            <w:r>
              <w:rPr/>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 xml:space="preserve">The whole company was organic, and so had already received positive marks for no use of GM in the previous question </w:t>
            </w:r>
          </w:p>
        </w:tc>
        <w:tc>
          <w:tcPr>
            <w:tcW w:w="795" w:type="dxa"/>
            <w:tcBorders>
              <w:start w:val="single" w:sz="2" w:space="0" w:color="000000"/>
              <w:bottom w:val="single" w:sz="2" w:space="0" w:color="000000"/>
            </w:tcBorders>
          </w:tcPr>
          <w:p>
            <w:pPr>
              <w:pStyle w:val="TableContents"/>
              <w:widowControl w:val="false"/>
              <w:jc w:val="center"/>
              <w:rPr/>
            </w:pPr>
            <w:r>
              <w:rPr/>
              <w:t>0</w:t>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Not organic but no GM ingredients in own brand</w:t>
            </w:r>
          </w:p>
        </w:tc>
        <w:tc>
          <w:tcPr>
            <w:tcW w:w="795" w:type="dxa"/>
            <w:tcBorders>
              <w:start w:val="single" w:sz="2" w:space="0" w:color="000000"/>
              <w:bottom w:val="single" w:sz="2" w:space="0" w:color="000000"/>
            </w:tcBorders>
          </w:tcPr>
          <w:p>
            <w:pPr>
              <w:pStyle w:val="TableContents"/>
              <w:widowControl w:val="false"/>
              <w:jc w:val="center"/>
              <w:rPr/>
            </w:pPr>
            <w:r>
              <w:rPr/>
              <w:t>10</w:t>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Not organic but no GM animal feed permitted in own brand</w:t>
            </w:r>
          </w:p>
        </w:tc>
        <w:tc>
          <w:tcPr>
            <w:tcW w:w="795" w:type="dxa"/>
            <w:tcBorders>
              <w:start w:val="single" w:sz="2" w:space="0" w:color="000000"/>
              <w:bottom w:val="single" w:sz="2" w:space="0" w:color="000000"/>
            </w:tcBorders>
          </w:tcPr>
          <w:p>
            <w:pPr>
              <w:pStyle w:val="TableContents"/>
              <w:widowControl w:val="false"/>
              <w:jc w:val="center"/>
              <w:rPr/>
            </w:pPr>
            <w:r>
              <w:rPr/>
              <w:t>10</w:t>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r>
          </w:p>
        </w:tc>
        <w:tc>
          <w:tcPr>
            <w:tcW w:w="795" w:type="dxa"/>
            <w:tcBorders>
              <w:start w:val="single" w:sz="2" w:space="0" w:color="000000"/>
              <w:bottom w:val="single" w:sz="2" w:space="0" w:color="000000"/>
            </w:tcBorders>
          </w:tcPr>
          <w:p>
            <w:pPr>
              <w:pStyle w:val="TableContents"/>
              <w:widowControl w:val="false"/>
              <w:jc w:val="center"/>
              <w:rPr/>
            </w:pPr>
            <w:r>
              <w:rPr/>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b/>
                <w:bCs/>
              </w:rPr>
            </w:pPr>
            <w:r>
              <w:rPr>
                <w:b/>
                <w:bCs/>
              </w:rPr>
              <w:t>Reducing pesticide use? (select one)</w:t>
            </w:r>
          </w:p>
        </w:tc>
        <w:tc>
          <w:tcPr>
            <w:tcW w:w="795" w:type="dxa"/>
            <w:tcBorders>
              <w:start w:val="single" w:sz="2" w:space="0" w:color="000000"/>
              <w:bottom w:val="single" w:sz="2" w:space="0" w:color="000000"/>
            </w:tcBorders>
          </w:tcPr>
          <w:p>
            <w:pPr>
              <w:pStyle w:val="TableContents"/>
              <w:widowControl w:val="false"/>
              <w:jc w:val="center"/>
              <w:rPr/>
            </w:pPr>
            <w:r>
              <w:rPr/>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The whole company is organic, or &gt;50% organic. It received points for being organic earlier in the rating so did not gain additional marks for this.</w:t>
            </w:r>
          </w:p>
        </w:tc>
        <w:tc>
          <w:tcPr>
            <w:tcW w:w="795" w:type="dxa"/>
            <w:tcBorders>
              <w:start w:val="single" w:sz="2" w:space="0" w:color="000000"/>
              <w:bottom w:val="single" w:sz="2" w:space="0" w:color="000000"/>
            </w:tcBorders>
          </w:tcPr>
          <w:p>
            <w:pPr>
              <w:pStyle w:val="TableContents"/>
              <w:widowControl w:val="false"/>
              <w:jc w:val="center"/>
              <w:rPr/>
            </w:pPr>
            <w:r>
              <w:rPr/>
              <w:t>0</w:t>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Not organic but has a clear policy on pesticides which acknowledges their harmful effect, has a clear aim to reduce their use, and states that it does not use pesticides on the Highly Hazardous Pesticide List.</w:t>
            </w:r>
          </w:p>
        </w:tc>
        <w:tc>
          <w:tcPr>
            <w:tcW w:w="795" w:type="dxa"/>
            <w:tcBorders>
              <w:start w:val="single" w:sz="2" w:space="0" w:color="000000"/>
              <w:bottom w:val="single" w:sz="2" w:space="0" w:color="000000"/>
            </w:tcBorders>
          </w:tcPr>
          <w:p>
            <w:pPr>
              <w:pStyle w:val="TableContents"/>
              <w:widowControl w:val="false"/>
              <w:jc w:val="center"/>
              <w:rPr/>
            </w:pPr>
            <w:r>
              <w:rPr/>
              <w:t>10</w:t>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No policy on pesticides</w:t>
            </w:r>
          </w:p>
        </w:tc>
        <w:tc>
          <w:tcPr>
            <w:tcW w:w="795" w:type="dxa"/>
            <w:tcBorders>
              <w:start w:val="single" w:sz="2" w:space="0" w:color="000000"/>
              <w:bottom w:val="single" w:sz="2" w:space="0" w:color="000000"/>
            </w:tcBorders>
          </w:tcPr>
          <w:p>
            <w:pPr>
              <w:pStyle w:val="TableContents"/>
              <w:widowControl w:val="false"/>
              <w:jc w:val="center"/>
              <w:rPr/>
            </w:pPr>
            <w:r>
              <w:rPr/>
              <w:t>0</w:t>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r>
          </w:p>
        </w:tc>
        <w:tc>
          <w:tcPr>
            <w:tcW w:w="795" w:type="dxa"/>
            <w:tcBorders>
              <w:start w:val="single" w:sz="2" w:space="0" w:color="000000"/>
              <w:bottom w:val="single" w:sz="2" w:space="0" w:color="000000"/>
            </w:tcBorders>
          </w:tcPr>
          <w:p>
            <w:pPr>
              <w:pStyle w:val="TableContents"/>
              <w:widowControl w:val="false"/>
              <w:jc w:val="center"/>
              <w:rPr/>
            </w:pPr>
            <w:r>
              <w:rPr/>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b/>
                <w:bCs/>
              </w:rPr>
            </w:pPr>
            <w:r>
              <w:rPr>
                <w:b/>
                <w:bCs/>
              </w:rPr>
              <w:t>Policy on biodiversity/ecosystems (select one)</w:t>
            </w:r>
          </w:p>
        </w:tc>
        <w:tc>
          <w:tcPr>
            <w:tcW w:w="795" w:type="dxa"/>
            <w:tcBorders>
              <w:start w:val="single" w:sz="2" w:space="0" w:color="000000"/>
              <w:bottom w:val="single" w:sz="2" w:space="0" w:color="000000"/>
            </w:tcBorders>
          </w:tcPr>
          <w:p>
            <w:pPr>
              <w:pStyle w:val="TableContents"/>
              <w:widowControl w:val="false"/>
              <w:jc w:val="center"/>
              <w:rPr/>
            </w:pPr>
            <w:r>
              <w:rPr/>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A stated aim to reduce agricultural impact in relation to diversity and ecosystems and had taken steps towards this</w:t>
            </w:r>
          </w:p>
        </w:tc>
        <w:tc>
          <w:tcPr>
            <w:tcW w:w="795" w:type="dxa"/>
            <w:tcBorders>
              <w:start w:val="single" w:sz="2" w:space="0" w:color="000000"/>
              <w:bottom w:val="single" w:sz="2" w:space="0" w:color="000000"/>
            </w:tcBorders>
          </w:tcPr>
          <w:p>
            <w:pPr>
              <w:pStyle w:val="TableContents"/>
              <w:widowControl w:val="false"/>
              <w:jc w:val="center"/>
              <w:rPr/>
            </w:pPr>
            <w:r>
              <w:rPr/>
              <w:t>20</w:t>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A statement acknowledging biodiversity/ecosystems and a stated aim to reduce agricultural impact.</w:t>
            </w:r>
          </w:p>
        </w:tc>
        <w:tc>
          <w:tcPr>
            <w:tcW w:w="795" w:type="dxa"/>
            <w:tcBorders>
              <w:start w:val="single" w:sz="2" w:space="0" w:color="000000"/>
              <w:bottom w:val="single" w:sz="2" w:space="0" w:color="000000"/>
            </w:tcBorders>
          </w:tcPr>
          <w:p>
            <w:pPr>
              <w:pStyle w:val="TableContents"/>
              <w:widowControl w:val="false"/>
              <w:jc w:val="center"/>
              <w:rPr/>
            </w:pPr>
            <w:r>
              <w:rPr/>
              <w:t>10</w:t>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No policy around biodiversity</w:t>
            </w:r>
          </w:p>
        </w:tc>
        <w:tc>
          <w:tcPr>
            <w:tcW w:w="795" w:type="dxa"/>
            <w:tcBorders>
              <w:start w:val="single" w:sz="2" w:space="0" w:color="000000"/>
              <w:bottom w:val="single" w:sz="2" w:space="0" w:color="000000"/>
            </w:tcBorders>
          </w:tcPr>
          <w:p>
            <w:pPr>
              <w:pStyle w:val="TableContents"/>
              <w:widowControl w:val="false"/>
              <w:jc w:val="center"/>
              <w:rPr/>
            </w:pPr>
            <w:r>
              <w:rPr/>
              <w:t>0</w:t>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r>
          </w:p>
        </w:tc>
        <w:tc>
          <w:tcPr>
            <w:tcW w:w="795" w:type="dxa"/>
            <w:tcBorders>
              <w:start w:val="single" w:sz="2" w:space="0" w:color="000000"/>
              <w:bottom w:val="single" w:sz="2" w:space="0" w:color="000000"/>
            </w:tcBorders>
          </w:tcPr>
          <w:p>
            <w:pPr>
              <w:pStyle w:val="TableContents"/>
              <w:widowControl w:val="false"/>
              <w:jc w:val="center"/>
              <w:rPr/>
            </w:pPr>
            <w:r>
              <w:rPr/>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b/>
                <w:bCs/>
              </w:rPr>
            </w:pPr>
            <w:r>
              <w:rPr>
                <w:b/>
                <w:bCs/>
              </w:rPr>
              <w:t>Other positive actions around pollution, water use and food waste (choose all that apply)</w:t>
            </w:r>
          </w:p>
        </w:tc>
        <w:tc>
          <w:tcPr>
            <w:tcW w:w="795" w:type="dxa"/>
            <w:tcBorders>
              <w:start w:val="single" w:sz="2" w:space="0" w:color="000000"/>
              <w:bottom w:val="single" w:sz="2" w:space="0" w:color="000000"/>
            </w:tcBorders>
          </w:tcPr>
          <w:p>
            <w:pPr>
              <w:pStyle w:val="TableContents"/>
              <w:widowControl w:val="false"/>
              <w:jc w:val="center"/>
              <w:rPr/>
            </w:pPr>
            <w:r>
              <w:rPr/>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Evidence of reducing agricultural pollution/run-off (especially from animal farming e.g. pigs, poultry, fish farming etc.)</w:t>
            </w:r>
          </w:p>
        </w:tc>
        <w:tc>
          <w:tcPr>
            <w:tcW w:w="795" w:type="dxa"/>
            <w:tcBorders>
              <w:start w:val="single" w:sz="2" w:space="0" w:color="000000"/>
              <w:bottom w:val="single" w:sz="2" w:space="0" w:color="000000"/>
            </w:tcBorders>
          </w:tcPr>
          <w:p>
            <w:pPr>
              <w:pStyle w:val="TableContents"/>
              <w:widowControl w:val="false"/>
              <w:jc w:val="center"/>
              <w:rPr/>
            </w:pPr>
            <w:r>
              <w:rPr/>
              <w:t>10</w:t>
            </w:r>
          </w:p>
        </w:tc>
        <w:tc>
          <w:tcPr>
            <w:tcW w:w="794" w:type="dxa"/>
            <w:tcBorders>
              <w:start w:val="single" w:sz="2" w:space="0" w:color="000000"/>
              <w:bottom w:val="single" w:sz="2" w:space="0" w:color="000000"/>
            </w:tcBorders>
          </w:tcPr>
          <w:p>
            <w:pPr>
              <w:pStyle w:val="TableContents"/>
              <w:widowControl w:val="false"/>
              <w:jc w:val="center"/>
              <w:rPr>
                <w:sz w:val="22"/>
              </w:rPr>
            </w:pPr>
            <w:r>
              <w:rPr>
                <w:sz w:val="22"/>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t>Explicit policy on reducing water use/waste in supply chain</w:t>
            </w:r>
          </w:p>
        </w:tc>
        <w:tc>
          <w:tcPr>
            <w:tcW w:w="795" w:type="dxa"/>
            <w:tcBorders>
              <w:start w:val="single" w:sz="2" w:space="0" w:color="000000"/>
              <w:bottom w:val="single" w:sz="2" w:space="0" w:color="000000"/>
            </w:tcBorders>
          </w:tcPr>
          <w:p>
            <w:pPr>
              <w:pStyle w:val="TableContents"/>
              <w:widowControl w:val="false"/>
              <w:jc w:val="center"/>
              <w:rPr/>
            </w:pPr>
            <w:r>
              <w:rPr/>
              <w:t>10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b w:val="false"/>
                <w:bCs w:val="false"/>
              </w:rPr>
            </w:pPr>
            <w:r>
              <w:rPr>
                <w:b w:val="false"/>
                <w:bCs w:val="false"/>
              </w:rPr>
              <w:t>Evidence of steps to reducing food waste across supply chain</w:t>
            </w:r>
          </w:p>
        </w:tc>
        <w:tc>
          <w:tcPr>
            <w:tcW w:w="795" w:type="dxa"/>
            <w:tcBorders>
              <w:start w:val="single" w:sz="2" w:space="0" w:color="000000"/>
              <w:bottom w:val="single" w:sz="2" w:space="0" w:color="000000"/>
            </w:tcBorders>
          </w:tcPr>
          <w:p>
            <w:pPr>
              <w:pStyle w:val="TableContents"/>
              <w:widowControl w:val="false"/>
              <w:jc w:val="center"/>
              <w:rPr/>
            </w:pPr>
            <w:r>
              <w:rPr/>
              <w:t>10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TableContents"/>
              <w:widowControl w:val="false"/>
              <w:rPr/>
            </w:pPr>
            <w:r>
              <w:rPr/>
            </w:r>
          </w:p>
        </w:tc>
        <w:tc>
          <w:tcPr>
            <w:tcW w:w="795" w:type="dxa"/>
            <w:tcBorders>
              <w:start w:val="single" w:sz="2" w:space="0" w:color="000000"/>
              <w:bottom w:val="single" w:sz="2" w:space="0" w:color="000000"/>
            </w:tcBorders>
          </w:tcPr>
          <w:p>
            <w:pPr>
              <w:pStyle w:val="TableContents"/>
              <w:widowControl w:val="false"/>
              <w:jc w:val="center"/>
              <w:rPr/>
            </w:pPr>
            <w:r>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2" w:type="dxa"/>
            <w:tcBorders>
              <w:start w:val="single" w:sz="2" w:space="0" w:color="000000"/>
              <w:bottom w:val="single" w:sz="2" w:space="0" w:color="000000"/>
            </w:tcBorders>
          </w:tcPr>
          <w:p>
            <w:pPr>
              <w:pStyle w:val="Normal"/>
              <w:widowControl w:val="false"/>
              <w:rPr>
                <w:rFonts w:ascii="Arial-BoldMT" w:hAnsi="Arial-BoldMT"/>
                <w:b/>
                <w:sz w:val="16"/>
              </w:rPr>
            </w:pPr>
            <w:r>
              <w:rPr>
                <w:b/>
              </w:rPr>
              <w:t>Total Score [max 100]</w:t>
            </w:r>
          </w:p>
        </w:tc>
        <w:tc>
          <w:tcPr>
            <w:tcW w:w="795"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bl>
    <w:p>
      <w:pPr>
        <w:pStyle w:val="Normal"/>
        <w:rPr/>
      </w:pPr>
      <w:r>
        <w:rPr/>
      </w:r>
    </w:p>
    <w:p>
      <w:pPr>
        <w:pStyle w:val="Normal"/>
        <w:rPr/>
      </w:pPr>
      <w:r>
        <w:rPr/>
      </w:r>
    </w:p>
    <w:p>
      <w:pPr>
        <w:pStyle w:val="Normal"/>
        <w:rPr/>
      </w:pPr>
      <w:r>
        <w:rPr/>
        <w:t>GM = Genetically Modified</w:t>
      </w:r>
      <w:r>
        <w:br w:type="page"/>
      </w:r>
    </w:p>
    <w:p>
      <w:pPr>
        <w:pStyle w:val="Normal"/>
        <w:spacing w:before="0" w:after="0"/>
        <w:rPr/>
      </w:pPr>
      <w:r>
        <w:rPr/>
      </w:r>
    </w:p>
    <w:tbl>
      <w:tblPr>
        <w:tblW w:w="5000" w:type="pct"/>
        <w:jc w:val="start"/>
        <w:tblInd w:w="0" w:type="dxa"/>
        <w:tblLayout w:type="fixed"/>
        <w:tblCellMar>
          <w:top w:w="28" w:type="dxa"/>
          <w:start w:w="28" w:type="dxa"/>
          <w:bottom w:w="28" w:type="dxa"/>
          <w:end w:w="28" w:type="dxa"/>
        </w:tblCellMar>
      </w:tblPr>
      <w:tblGrid>
        <w:gridCol w:w="6371"/>
        <w:gridCol w:w="796"/>
        <w:gridCol w:w="794"/>
        <w:gridCol w:w="1676"/>
      </w:tblGrid>
      <w:tr>
        <w:trPr/>
        <w:tc>
          <w:tcPr>
            <w:tcW w:w="9637" w:type="dxa"/>
            <w:gridSpan w:val="4"/>
            <w:tcBorders>
              <w:top w:val="single" w:sz="2" w:space="0" w:color="000000"/>
              <w:start w:val="single" w:sz="2" w:space="0" w:color="000000"/>
              <w:bottom w:val="single" w:sz="2" w:space="0" w:color="000000"/>
              <w:end w:val="single" w:sz="2" w:space="0" w:color="000000"/>
            </w:tcBorders>
          </w:tcPr>
          <w:p>
            <w:pPr>
              <w:pStyle w:val="Normal"/>
              <w:widowControl w:val="false"/>
              <w:rPr>
                <w:b/>
                <w:bCs/>
              </w:rPr>
            </w:pPr>
            <w:r>
              <w:rPr>
                <w:b/>
                <w:bCs/>
              </w:rPr>
              <w:t>2  Sustainability of packaging (SME companies)</w:t>
            </w:r>
          </w:p>
          <w:p>
            <w:pPr>
              <w:pStyle w:val="Normal"/>
              <w:widowControl w:val="false"/>
              <w:rPr/>
            </w:pPr>
            <w:r>
              <w:rPr/>
            </w:r>
          </w:p>
        </w:tc>
      </w:tr>
      <w:tr>
        <w:trPr/>
        <w:tc>
          <w:tcPr>
            <w:tcW w:w="6371" w:type="dxa"/>
            <w:tcBorders>
              <w:start w:val="single" w:sz="2" w:space="0" w:color="000000"/>
              <w:bottom w:val="single" w:sz="2" w:space="0" w:color="000000"/>
            </w:tcBorders>
          </w:tcPr>
          <w:p>
            <w:pPr>
              <w:pStyle w:val="TableContents"/>
              <w:widowControl w:val="false"/>
              <w:rPr>
                <w:b/>
                <w:bCs/>
                <w:color w:val="000000"/>
              </w:rPr>
            </w:pPr>
            <w:r>
              <w:rPr>
                <w:b/>
                <w:bCs/>
                <w:color w:val="000000"/>
              </w:rPr>
              <w:t>[please select any that apply]</w:t>
            </w:r>
          </w:p>
        </w:tc>
        <w:tc>
          <w:tcPr>
            <w:tcW w:w="796" w:type="dxa"/>
            <w:tcBorders>
              <w:start w:val="single" w:sz="2" w:space="0" w:color="000000"/>
              <w:bottom w:val="single" w:sz="2" w:space="0" w:color="000000"/>
            </w:tcBorders>
          </w:tcPr>
          <w:p>
            <w:pPr>
              <w:pStyle w:val="TableContents"/>
              <w:widowControl w:val="false"/>
              <w:rPr/>
            </w:pPr>
            <w:r>
              <w:rPr/>
              <w:t>Score</w:t>
            </w:r>
          </w:p>
        </w:tc>
        <w:tc>
          <w:tcPr>
            <w:tcW w:w="794" w:type="dxa"/>
            <w:tcBorders>
              <w:start w:val="single" w:sz="2" w:space="0" w:color="000000"/>
              <w:bottom w:val="single" w:sz="2" w:space="0" w:color="000000"/>
            </w:tcBorders>
          </w:tcPr>
          <w:p>
            <w:pPr>
              <w:pStyle w:val="TableContents"/>
              <w:widowControl w:val="false"/>
              <w:rPr/>
            </w:pPr>
            <w:r>
              <w:rPr/>
              <w:t>Your score</w:t>
            </w:r>
          </w:p>
        </w:tc>
        <w:tc>
          <w:tcPr>
            <w:tcW w:w="1676" w:type="dxa"/>
            <w:tcBorders>
              <w:start w:val="single" w:sz="2" w:space="0" w:color="000000"/>
              <w:bottom w:val="single" w:sz="2" w:space="0" w:color="000000"/>
              <w:end w:val="single" w:sz="2" w:space="0" w:color="000000"/>
            </w:tcBorders>
          </w:tcPr>
          <w:p>
            <w:pPr>
              <w:pStyle w:val="TableContents"/>
              <w:widowControl w:val="false"/>
              <w:rPr/>
            </w:pPr>
            <w:r>
              <w:rPr/>
              <w:t>Notes/Evidence</w:t>
            </w:r>
          </w:p>
        </w:tc>
      </w:tr>
      <w:tr>
        <w:trPr/>
        <w:tc>
          <w:tcPr>
            <w:tcW w:w="6371" w:type="dxa"/>
            <w:tcBorders>
              <w:start w:val="single" w:sz="2" w:space="0" w:color="000000"/>
              <w:bottom w:val="single" w:sz="2" w:space="0" w:color="000000"/>
            </w:tcBorders>
          </w:tcPr>
          <w:p>
            <w:pPr>
              <w:pStyle w:val="TableContents"/>
              <w:widowControl w:val="false"/>
              <w:rPr>
                <w:b/>
                <w:bCs/>
                <w:color w:val="000000"/>
              </w:rPr>
            </w:pPr>
            <w:r>
              <w:rPr>
                <w:b/>
                <w:bCs/>
                <w:color w:val="000000"/>
              </w:rPr>
              <w:t xml:space="preserve">(a) Product packaging amounts </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b w:val="false"/>
                <w:bCs w:val="false"/>
                <w:color w:val="000000"/>
              </w:rPr>
            </w:pPr>
            <w:r>
              <w:rPr>
                <w:b w:val="false"/>
                <w:bCs w:val="false"/>
                <w:color w:val="000000"/>
              </w:rPr>
              <w:t>Have you reduced the overall amount of packaging used across your direct operations in recent years?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20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b w:val="false"/>
                <w:bCs w:val="false"/>
                <w:color w:val="000000"/>
              </w:rPr>
            </w:pPr>
            <w:r>
              <w:rPr>
                <w:b w:val="false"/>
                <w:bCs w:val="false"/>
                <w:color w:val="000000"/>
              </w:rPr>
              <w:t>Have you reduced the overall amount of packaging used across your supply chain in recent years?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20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b w:val="false"/>
                <w:bCs w:val="false"/>
                <w:color w:val="000000"/>
              </w:rPr>
            </w:pPr>
            <w:r>
              <w:rPr>
                <w:b w:val="false"/>
                <w:bCs w:val="false"/>
                <w:color w:val="000000"/>
              </w:rPr>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b/>
                <w:bCs/>
                <w:color w:val="000000"/>
              </w:rPr>
            </w:pPr>
            <w:r>
              <w:rPr>
                <w:b/>
                <w:bCs/>
                <w:color w:val="000000"/>
              </w:rPr>
              <w:t xml:space="preserve">(b) Consumer packaging reusable/returnable/unpackaged </w:t>
            </w:r>
            <w:r>
              <w:rPr>
                <w:b w:val="false"/>
                <w:bCs w:val="false"/>
                <w:color w:val="000000"/>
              </w:rPr>
              <w:t>[select one option]</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t>Zero waste approach (all packaging reusable, return scheme, packaging free)</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70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Packaging primarily reusable, returnable, or unpackaged, with the remaining packaging plastic free and made from recycled materials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70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Primarily reusable, returnable, or unpackaged, where</w:t>
            </w:r>
            <w:r>
              <w:rPr>
                <w:b/>
                <w:bCs/>
                <w:color w:val="000000"/>
              </w:rPr>
              <w:t xml:space="preserve"> </w:t>
            </w:r>
            <w:r>
              <w:rPr>
                <w:b w:val="false"/>
                <w:bCs w:val="false"/>
                <w:color w:val="000000"/>
              </w:rPr>
              <w:t>remaining packaging is plastic free, but made from virgin materials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60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Significant % of the company’s total packaging is reusable, returnable, or unpackaged</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40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b/>
                <w:bCs/>
                <w:color w:val="000000"/>
              </w:rPr>
              <w:t>(c)</w:t>
            </w:r>
            <w:r>
              <w:rPr>
                <w:color w:val="000000"/>
              </w:rPr>
              <w:t xml:space="preserve"> </w:t>
            </w:r>
            <w:r>
              <w:rPr>
                <w:b/>
                <w:bCs/>
                <w:color w:val="000000"/>
              </w:rPr>
              <w:t>Single use packaging (</w:t>
            </w:r>
            <w:r>
              <w:rPr>
                <w:b w:val="false"/>
                <w:bCs w:val="false"/>
                <w:color w:val="000000"/>
              </w:rPr>
              <w:t>select the highest scoring option if any apply - Significant % is normally above 50%)</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 xml:space="preserve">All single-use product packaging is plastic free and made from recycled materials </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60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 xml:space="preserve">All packaging (95%+) is certified home compostable </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60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All packaging is plastic free but is made from virgin materials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50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 xml:space="preserve">Significant % of single-use product packaging is plastic free, made from recycled materials </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30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Significant % of single-use product packaging is plastic free but made from virgin materials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20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 xml:space="preserve">Significant % of packaging is certified home compostable </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20</w:t>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jc w:val="center"/>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b/>
                <w:bCs/>
                <w:color w:val="000000"/>
              </w:rPr>
            </w:pPr>
            <w:r>
              <w:rPr>
                <w:b/>
                <w:bCs/>
                <w:color w:val="000000"/>
              </w:rPr>
              <w:t xml:space="preserve">(c) Other steps to reduce packaging </w:t>
            </w:r>
            <w:r>
              <w:rPr>
                <w:b w:val="false"/>
                <w:bCs w:val="false"/>
                <w:color w:val="000000"/>
              </w:rPr>
              <w:t>(e.g. selling in bulk).</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Evidence of significant steps to reduce packaging of all products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50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Evidence of significant steps to reduce packaging of more than 50% products</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20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Evidence of some steps to reduce overall packaging</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t>10</w:t>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TableContents"/>
              <w:widowControl w:val="false"/>
              <w:rPr>
                <w:color w:val="000000"/>
              </w:rPr>
            </w:pPr>
            <w:r>
              <w:rPr>
                <w:color w:val="000000"/>
              </w:rPr>
              <w:t>‍</w:t>
            </w:r>
          </w:p>
        </w:tc>
        <w:tc>
          <w:tcPr>
            <w:tcW w:w="796" w:type="dxa"/>
            <w:tcBorders>
              <w:start w:val="single" w:sz="2" w:space="0" w:color="000000"/>
              <w:bottom w:val="single" w:sz="2" w:space="0" w:color="000000"/>
            </w:tcBorders>
          </w:tcPr>
          <w:p>
            <w:pPr>
              <w:pStyle w:val="TableContents"/>
              <w:widowControl w:val="false"/>
              <w:jc w:val="center"/>
              <w:rPr>
                <w:sz w:val="22"/>
              </w:rPr>
            </w:pPr>
            <w:r>
              <w:rPr>
                <w:sz w:val="22"/>
              </w:rPr>
            </w:r>
          </w:p>
        </w:tc>
        <w:tc>
          <w:tcPr>
            <w:tcW w:w="794" w:type="dxa"/>
            <w:tcBorders>
              <w:start w:val="single" w:sz="2" w:space="0" w:color="000000"/>
              <w:bottom w:val="single" w:sz="2" w:space="0" w:color="000000"/>
            </w:tcBorders>
          </w:tcPr>
          <w:p>
            <w:pPr>
              <w:pStyle w:val="TableContents"/>
              <w:widowControl w:val="false"/>
              <w:rPr>
                <w:sz w:val="4"/>
                <w:szCs w:val="4"/>
              </w:rPr>
            </w:pPr>
            <w:r>
              <w:rPr>
                <w:sz w:val="4"/>
                <w:szCs w:val="4"/>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r>
        <w:trPr/>
        <w:tc>
          <w:tcPr>
            <w:tcW w:w="6371" w:type="dxa"/>
            <w:tcBorders>
              <w:start w:val="single" w:sz="2" w:space="0" w:color="000000"/>
              <w:bottom w:val="single" w:sz="2" w:space="0" w:color="000000"/>
            </w:tcBorders>
          </w:tcPr>
          <w:p>
            <w:pPr>
              <w:pStyle w:val="Normal"/>
              <w:widowControl w:val="false"/>
              <w:rPr>
                <w:rFonts w:ascii="Arial-BoldMT" w:hAnsi="Arial-BoldMT"/>
                <w:b/>
                <w:sz w:val="16"/>
              </w:rPr>
            </w:pPr>
            <w:r>
              <w:rPr>
                <w:b/>
              </w:rPr>
              <w:t>Total Score [max 100]</w:t>
            </w:r>
          </w:p>
        </w:tc>
        <w:tc>
          <w:tcPr>
            <w:tcW w:w="796"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tbl>
      <w:tblPr>
        <w:tblW w:w="5000" w:type="pct"/>
        <w:jc w:val="start"/>
        <w:tblInd w:w="0" w:type="dxa"/>
        <w:tblLayout w:type="fixed"/>
        <w:tblCellMar>
          <w:top w:w="28" w:type="dxa"/>
          <w:start w:w="28" w:type="dxa"/>
          <w:bottom w:w="28" w:type="dxa"/>
          <w:end w:w="28" w:type="dxa"/>
        </w:tblCellMar>
        <w:tblLook w:firstRow="1" w:noVBand="1" w:lastRow="0" w:firstColumn="1" w:lastColumn="0" w:noHBand="0" w:val="04a0"/>
      </w:tblPr>
      <w:tblGrid>
        <w:gridCol w:w="6370"/>
        <w:gridCol w:w="797"/>
        <w:gridCol w:w="794"/>
        <w:gridCol w:w="1676"/>
      </w:tblGrid>
      <w:tr>
        <w:trPr/>
        <w:tc>
          <w:tcPr>
            <w:tcW w:w="9637" w:type="dxa"/>
            <w:gridSpan w:val="4"/>
            <w:tcBorders>
              <w:top w:val="single" w:sz="2" w:space="0" w:color="000000"/>
              <w:start w:val="single" w:sz="2" w:space="0" w:color="000000"/>
              <w:bottom w:val="single" w:sz="2" w:space="0" w:color="000000"/>
              <w:end w:val="single" w:sz="2" w:space="0" w:color="000000"/>
            </w:tcBorders>
          </w:tcPr>
          <w:p>
            <w:pPr>
              <w:pStyle w:val="Normal"/>
              <w:widowControl w:val="false"/>
              <w:rPr>
                <w:b/>
                <w:bCs/>
              </w:rPr>
            </w:pPr>
            <w:r>
              <w:rPr>
                <w:b/>
                <w:bCs/>
              </w:rPr>
              <w:t xml:space="preserve">3  Palm oil </w:t>
            </w:r>
          </w:p>
          <w:p>
            <w:pPr>
              <w:pStyle w:val="Normal"/>
              <w:widowControl w:val="false"/>
              <w:rPr>
                <w:b/>
                <w:bCs/>
              </w:rPr>
            </w:pPr>
            <w:r>
              <w:rPr>
                <w:b/>
                <w:bCs/>
              </w:rPr>
            </w:r>
          </w:p>
          <w:p>
            <w:pPr>
              <w:pStyle w:val="Normal"/>
              <w:widowControl w:val="false"/>
              <w:rPr/>
            </w:pPr>
            <w:r>
              <w:rPr/>
              <w:t>[Only needs filling in if the food product under review commonly contains palm oil]</w:t>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t>[please select one]</w:t>
            </w:r>
          </w:p>
        </w:tc>
        <w:tc>
          <w:tcPr>
            <w:tcW w:w="797"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t>Score</w:t>
            </w:r>
          </w:p>
        </w:tc>
        <w:tc>
          <w:tcPr>
            <w:tcW w:w="794"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t>Your score</w:t>
            </w:r>
          </w:p>
        </w:tc>
        <w:tc>
          <w:tcPr>
            <w:tcW w:w="1676" w:type="dxa"/>
            <w:tcBorders>
              <w:start w:val="single" w:sz="2" w:space="0" w:color="000000"/>
              <w:bottom w:val="single" w:sz="2" w:space="0" w:color="000000"/>
              <w:end w:val="single" w:sz="2" w:space="0" w:color="000000"/>
            </w:tcBorders>
          </w:tcPr>
          <w:p>
            <w:pPr>
              <w:pStyle w:val="TableContents"/>
              <w:widowControl w:val="false"/>
              <w:rPr>
                <w:rFonts w:ascii="Liberation Serif" w:hAnsi="Liberation Serif"/>
                <w:sz w:val="24"/>
                <w:szCs w:val="24"/>
              </w:rPr>
            </w:pPr>
            <w:r>
              <w:rPr>
                <w:sz w:val="24"/>
                <w:szCs w:val="24"/>
              </w:rPr>
              <w:t>Notes/Evidence</w:t>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i w:val="false"/>
                <w:caps w:val="false"/>
                <w:smallCaps w:val="false"/>
                <w:sz w:val="24"/>
                <w:szCs w:val="24"/>
              </w:rPr>
              <w:t xml:space="preserve">Palm oil free </w:t>
            </w:r>
          </w:p>
        </w:tc>
        <w:tc>
          <w:tcPr>
            <w:tcW w:w="797" w:type="dxa"/>
            <w:tcBorders>
              <w:start w:val="single" w:sz="2" w:space="0" w:color="000000"/>
              <w:bottom w:val="single" w:sz="2" w:space="0" w:color="000000"/>
            </w:tcBorders>
          </w:tcPr>
          <w:p>
            <w:pPr>
              <w:pStyle w:val="TableContents"/>
              <w:widowControl w:val="false"/>
              <w:jc w:val="center"/>
              <w:rPr>
                <w:rFonts w:ascii="Liberation Serif" w:hAnsi="Liberation Serif"/>
                <w:sz w:val="24"/>
                <w:szCs w:val="24"/>
              </w:rPr>
            </w:pPr>
            <w:r>
              <w:rPr>
                <w:sz w:val="24"/>
                <w:szCs w:val="24"/>
              </w:rPr>
              <w:t>100</w:t>
            </w:r>
          </w:p>
        </w:tc>
        <w:tc>
          <w:tcPr>
            <w:tcW w:w="794"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r>
          </w:p>
        </w:tc>
        <w:tc>
          <w:tcPr>
            <w:tcW w:w="1676" w:type="dxa"/>
            <w:tcBorders>
              <w:start w:val="single" w:sz="2" w:space="0" w:color="000000"/>
              <w:bottom w:val="single" w:sz="2" w:space="0" w:color="000000"/>
              <w:end w:val="single" w:sz="2" w:space="0" w:color="000000"/>
            </w:tcBorders>
          </w:tcPr>
          <w:p>
            <w:pPr>
              <w:pStyle w:val="TableContents"/>
              <w:widowControl w:val="false"/>
              <w:rPr>
                <w:rFonts w:ascii="Liberation Serif" w:hAnsi="Liberation Serif"/>
                <w:sz w:val="24"/>
                <w:szCs w:val="24"/>
              </w:rPr>
            </w:pPr>
            <w:r>
              <w:rPr>
                <w:sz w:val="24"/>
                <w:szCs w:val="24"/>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i w:val="false"/>
                <w:caps w:val="false"/>
                <w:smallCaps w:val="false"/>
              </w:rPr>
              <w:t>A retailer with a palm oil free own brand. If it retails other products with palm it must require RSPO certification for palm oil and derivatives</w:t>
            </w:r>
          </w:p>
        </w:tc>
        <w:tc>
          <w:tcPr>
            <w:tcW w:w="797" w:type="dxa"/>
            <w:tcBorders>
              <w:start w:val="single" w:sz="2" w:space="0" w:color="000000"/>
              <w:bottom w:val="single" w:sz="2" w:space="0" w:color="000000"/>
            </w:tcBorders>
          </w:tcPr>
          <w:p>
            <w:pPr>
              <w:pStyle w:val="TableContents"/>
              <w:widowControl w:val="false"/>
              <w:jc w:val="center"/>
              <w:rPr>
                <w:rFonts w:ascii="Liberation Serif" w:hAnsi="Liberation Serif"/>
                <w:sz w:val="24"/>
                <w:szCs w:val="24"/>
              </w:rPr>
            </w:pPr>
            <w:r>
              <w:rPr>
                <w:sz w:val="24"/>
                <w:szCs w:val="24"/>
              </w:rPr>
              <w:t>100</w:t>
            </w:r>
          </w:p>
        </w:tc>
        <w:tc>
          <w:tcPr>
            <w:tcW w:w="794"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r>
          </w:p>
        </w:tc>
        <w:tc>
          <w:tcPr>
            <w:tcW w:w="1676" w:type="dxa"/>
            <w:tcBorders>
              <w:start w:val="single" w:sz="2" w:space="0" w:color="000000"/>
              <w:bottom w:val="single" w:sz="2" w:space="0" w:color="000000"/>
              <w:end w:val="single" w:sz="2" w:space="0" w:color="000000"/>
            </w:tcBorders>
          </w:tcPr>
          <w:p>
            <w:pPr>
              <w:pStyle w:val="TableContents"/>
              <w:widowControl w:val="false"/>
              <w:rPr>
                <w:rFonts w:ascii="Liberation Serif" w:hAnsi="Liberation Serif"/>
                <w:sz w:val="24"/>
                <w:szCs w:val="24"/>
              </w:rPr>
            </w:pPr>
            <w:r>
              <w:rPr>
                <w:sz w:val="24"/>
                <w:szCs w:val="24"/>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i w:val="false"/>
                <w:caps w:val="false"/>
                <w:smallCaps w:val="false"/>
                <w:sz w:val="24"/>
                <w:szCs w:val="24"/>
              </w:rPr>
              <w:t>All oil certified RSPO or organic</w:t>
            </w:r>
          </w:p>
        </w:tc>
        <w:tc>
          <w:tcPr>
            <w:tcW w:w="797" w:type="dxa"/>
            <w:tcBorders>
              <w:start w:val="single" w:sz="2" w:space="0" w:color="000000"/>
              <w:bottom w:val="single" w:sz="2" w:space="0" w:color="000000"/>
            </w:tcBorders>
          </w:tcPr>
          <w:p>
            <w:pPr>
              <w:pStyle w:val="TableContents"/>
              <w:widowControl w:val="false"/>
              <w:jc w:val="center"/>
              <w:rPr>
                <w:rFonts w:ascii="Liberation Serif" w:hAnsi="Liberation Serif"/>
                <w:sz w:val="24"/>
                <w:szCs w:val="24"/>
              </w:rPr>
            </w:pPr>
            <w:r>
              <w:rPr>
                <w:sz w:val="24"/>
                <w:szCs w:val="24"/>
              </w:rPr>
              <w:t>80</w:t>
            </w:r>
          </w:p>
        </w:tc>
        <w:tc>
          <w:tcPr>
            <w:tcW w:w="794"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r>
          </w:p>
        </w:tc>
        <w:tc>
          <w:tcPr>
            <w:tcW w:w="1676" w:type="dxa"/>
            <w:tcBorders>
              <w:start w:val="single" w:sz="2" w:space="0" w:color="000000"/>
              <w:bottom w:val="single" w:sz="2" w:space="0" w:color="000000"/>
              <w:end w:val="single" w:sz="2" w:space="0" w:color="000000"/>
            </w:tcBorders>
          </w:tcPr>
          <w:p>
            <w:pPr>
              <w:pStyle w:val="TableContents"/>
              <w:widowControl w:val="false"/>
              <w:rPr>
                <w:rFonts w:ascii="Liberation Serif" w:hAnsi="Liberation Serif"/>
                <w:sz w:val="24"/>
                <w:szCs w:val="24"/>
              </w:rPr>
            </w:pPr>
            <w:r>
              <w:rPr>
                <w:sz w:val="24"/>
                <w:szCs w:val="24"/>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t>A retailer with a Palm oil free own brand, but sells products not all RSPO</w:t>
            </w:r>
          </w:p>
        </w:tc>
        <w:tc>
          <w:tcPr>
            <w:tcW w:w="797" w:type="dxa"/>
            <w:tcBorders>
              <w:start w:val="single" w:sz="2" w:space="0" w:color="000000"/>
              <w:bottom w:val="single" w:sz="2" w:space="0" w:color="000000"/>
            </w:tcBorders>
          </w:tcPr>
          <w:p>
            <w:pPr>
              <w:pStyle w:val="TableContents"/>
              <w:widowControl w:val="false"/>
              <w:jc w:val="center"/>
              <w:rPr>
                <w:rFonts w:ascii="Liberation Serif" w:hAnsi="Liberation Serif"/>
                <w:sz w:val="24"/>
                <w:szCs w:val="24"/>
              </w:rPr>
            </w:pPr>
            <w:r>
              <w:rPr>
                <w:sz w:val="24"/>
                <w:szCs w:val="24"/>
              </w:rPr>
              <w:t>70</w:t>
            </w:r>
          </w:p>
        </w:tc>
        <w:tc>
          <w:tcPr>
            <w:tcW w:w="794"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r>
          </w:p>
        </w:tc>
        <w:tc>
          <w:tcPr>
            <w:tcW w:w="1676" w:type="dxa"/>
            <w:tcBorders>
              <w:start w:val="single" w:sz="2" w:space="0" w:color="000000"/>
              <w:bottom w:val="single" w:sz="2" w:space="0" w:color="000000"/>
              <w:end w:val="single" w:sz="2" w:space="0" w:color="000000"/>
            </w:tcBorders>
          </w:tcPr>
          <w:p>
            <w:pPr>
              <w:pStyle w:val="TableContents"/>
              <w:widowControl w:val="false"/>
              <w:rPr>
                <w:rFonts w:ascii="Liberation Serif" w:hAnsi="Liberation Serif"/>
                <w:sz w:val="24"/>
                <w:szCs w:val="24"/>
              </w:rPr>
            </w:pPr>
            <w:r>
              <w:rPr>
                <w:sz w:val="24"/>
                <w:szCs w:val="24"/>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t>The company did not meet higher scoring criteria but did have some evidence of more responsible palm sourcing</w:t>
            </w:r>
          </w:p>
        </w:tc>
        <w:tc>
          <w:tcPr>
            <w:tcW w:w="797" w:type="dxa"/>
            <w:tcBorders>
              <w:start w:val="single" w:sz="2" w:space="0" w:color="000000"/>
              <w:bottom w:val="single" w:sz="2" w:space="0" w:color="000000"/>
            </w:tcBorders>
          </w:tcPr>
          <w:p>
            <w:pPr>
              <w:pStyle w:val="TableContents"/>
              <w:widowControl w:val="false"/>
              <w:jc w:val="center"/>
              <w:rPr>
                <w:rFonts w:ascii="Liberation Serif" w:hAnsi="Liberation Serif"/>
                <w:sz w:val="24"/>
                <w:szCs w:val="24"/>
              </w:rPr>
            </w:pPr>
            <w:r>
              <w:rPr>
                <w:sz w:val="24"/>
                <w:szCs w:val="24"/>
              </w:rPr>
              <w:t>20</w:t>
            </w:r>
          </w:p>
        </w:tc>
        <w:tc>
          <w:tcPr>
            <w:tcW w:w="794"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r>
          </w:p>
        </w:tc>
        <w:tc>
          <w:tcPr>
            <w:tcW w:w="1676" w:type="dxa"/>
            <w:tcBorders>
              <w:start w:val="single" w:sz="2" w:space="0" w:color="000000"/>
              <w:bottom w:val="single" w:sz="2" w:space="0" w:color="000000"/>
              <w:end w:val="single" w:sz="2" w:space="0" w:color="000000"/>
            </w:tcBorders>
          </w:tcPr>
          <w:p>
            <w:pPr>
              <w:pStyle w:val="TableContents"/>
              <w:widowControl w:val="false"/>
              <w:rPr>
                <w:rFonts w:ascii="Liberation Serif" w:hAnsi="Liberation Serif"/>
                <w:sz w:val="24"/>
                <w:szCs w:val="24"/>
              </w:rPr>
            </w:pPr>
            <w:r>
              <w:rPr>
                <w:sz w:val="24"/>
                <w:szCs w:val="24"/>
              </w:rPr>
            </w:r>
          </w:p>
        </w:tc>
      </w:tr>
      <w:tr>
        <w:trPr/>
        <w:tc>
          <w:tcPr>
            <w:tcW w:w="6370"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r>
          </w:p>
        </w:tc>
        <w:tc>
          <w:tcPr>
            <w:tcW w:w="797" w:type="dxa"/>
            <w:tcBorders>
              <w:start w:val="single" w:sz="2" w:space="0" w:color="000000"/>
              <w:bottom w:val="single" w:sz="2" w:space="0" w:color="000000"/>
            </w:tcBorders>
          </w:tcPr>
          <w:p>
            <w:pPr>
              <w:pStyle w:val="TableContents"/>
              <w:widowControl w:val="false"/>
              <w:jc w:val="center"/>
              <w:rPr>
                <w:rFonts w:ascii="Liberation Serif" w:hAnsi="Liberation Serif"/>
                <w:sz w:val="24"/>
                <w:szCs w:val="24"/>
              </w:rPr>
            </w:pPr>
            <w:r>
              <w:rPr>
                <w:sz w:val="24"/>
                <w:szCs w:val="24"/>
              </w:rPr>
            </w:r>
          </w:p>
        </w:tc>
        <w:tc>
          <w:tcPr>
            <w:tcW w:w="794" w:type="dxa"/>
            <w:tcBorders>
              <w:start w:val="single" w:sz="2" w:space="0" w:color="000000"/>
              <w:bottom w:val="single" w:sz="2" w:space="0" w:color="000000"/>
            </w:tcBorders>
          </w:tcPr>
          <w:p>
            <w:pPr>
              <w:pStyle w:val="TableContents"/>
              <w:widowControl w:val="false"/>
              <w:rPr>
                <w:rFonts w:ascii="Liberation Serif" w:hAnsi="Liberation Serif"/>
                <w:sz w:val="24"/>
                <w:szCs w:val="24"/>
              </w:rPr>
            </w:pPr>
            <w:r>
              <w:rPr>
                <w:sz w:val="24"/>
                <w:szCs w:val="24"/>
              </w:rPr>
            </w:r>
          </w:p>
        </w:tc>
        <w:tc>
          <w:tcPr>
            <w:tcW w:w="1676" w:type="dxa"/>
            <w:tcBorders>
              <w:start w:val="single" w:sz="2" w:space="0" w:color="000000"/>
              <w:bottom w:val="single" w:sz="2" w:space="0" w:color="000000"/>
              <w:end w:val="single" w:sz="2" w:space="0" w:color="000000"/>
            </w:tcBorders>
          </w:tcPr>
          <w:p>
            <w:pPr>
              <w:pStyle w:val="TableContents"/>
              <w:widowControl w:val="false"/>
              <w:rPr>
                <w:rFonts w:ascii="Liberation Serif" w:hAnsi="Liberation Serif"/>
                <w:sz w:val="24"/>
                <w:szCs w:val="24"/>
              </w:rPr>
            </w:pPr>
            <w:r>
              <w:rPr>
                <w:sz w:val="24"/>
                <w:szCs w:val="24"/>
              </w:rPr>
            </w:r>
          </w:p>
        </w:tc>
      </w:tr>
      <w:tr>
        <w:trPr/>
        <w:tc>
          <w:tcPr>
            <w:tcW w:w="6370" w:type="dxa"/>
            <w:tcBorders>
              <w:start w:val="single" w:sz="2" w:space="0" w:color="000000"/>
              <w:bottom w:val="single" w:sz="2" w:space="0" w:color="000000"/>
            </w:tcBorders>
          </w:tcPr>
          <w:p>
            <w:pPr>
              <w:pStyle w:val="Normal"/>
              <w:widowControl w:val="false"/>
              <w:rPr>
                <w:rFonts w:ascii="Arial-BoldMT" w:hAnsi="Arial-BoldMT"/>
                <w:b/>
                <w:sz w:val="16"/>
              </w:rPr>
            </w:pPr>
            <w:r>
              <w:rPr>
                <w:b/>
              </w:rPr>
              <w:t>Total Score [max 100]</w:t>
            </w:r>
          </w:p>
        </w:tc>
        <w:tc>
          <w:tcPr>
            <w:tcW w:w="797" w:type="dxa"/>
            <w:tcBorders>
              <w:start w:val="single" w:sz="2" w:space="0" w:color="000000"/>
              <w:bottom w:val="single" w:sz="2" w:space="0" w:color="000000"/>
            </w:tcBorders>
          </w:tcPr>
          <w:p>
            <w:pPr>
              <w:pStyle w:val="TableContents"/>
              <w:widowControl w:val="false"/>
              <w:rPr/>
            </w:pPr>
            <w:r>
              <w:rPr/>
            </w:r>
          </w:p>
        </w:tc>
        <w:tc>
          <w:tcPr>
            <w:tcW w:w="794" w:type="dxa"/>
            <w:tcBorders>
              <w:start w:val="single" w:sz="2" w:space="0" w:color="000000"/>
              <w:bottom w:val="single" w:sz="2" w:space="0" w:color="000000"/>
            </w:tcBorders>
          </w:tcPr>
          <w:p>
            <w:pPr>
              <w:pStyle w:val="TableContents"/>
              <w:widowControl w:val="false"/>
              <w:rPr/>
            </w:pPr>
            <w:r>
              <w:rPr/>
            </w:r>
          </w:p>
        </w:tc>
        <w:tc>
          <w:tcPr>
            <w:tcW w:w="1676" w:type="dxa"/>
            <w:tcBorders>
              <w:start w:val="single" w:sz="2" w:space="0" w:color="000000"/>
              <w:bottom w:val="single" w:sz="2" w:space="0" w:color="000000"/>
              <w:end w:val="single" w:sz="2" w:space="0" w:color="000000"/>
            </w:tcBorders>
          </w:tcPr>
          <w:p>
            <w:pPr>
              <w:pStyle w:val="TableContents"/>
              <w:widowControl w:val="false"/>
              <w:rPr/>
            </w:pPr>
            <w:r>
              <w:rPr/>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r>
        <w:br w:type="page"/>
      </w:r>
    </w:p>
    <w:p>
      <w:pPr>
        <w:pStyle w:val="Normal"/>
        <w:spacing w:before="0" w:after="0"/>
        <w:rPr/>
      </w:pPr>
      <w:r>
        <w:rPr/>
      </w:r>
    </w:p>
    <w:p>
      <w:pPr>
        <w:pStyle w:val="Normal"/>
        <w:rPr/>
      </w:pPr>
      <w:r>
        <w:rPr/>
      </w:r>
    </w:p>
    <w:p>
      <w:pPr>
        <w:pStyle w:val="Normal"/>
        <w:rPr/>
      </w:pPr>
      <w:r>
        <w:rPr/>
      </w:r>
    </w:p>
    <w:p>
      <w:pPr>
        <w:pStyle w:val="Normal"/>
        <w:rPr>
          <w:rFonts w:ascii="Arial" w:hAnsi="Arial"/>
          <w:sz w:val="32"/>
          <w:szCs w:val="32"/>
        </w:rPr>
      </w:pPr>
      <w:r>
        <w:rPr>
          <w:rFonts w:ascii="Arial" w:hAnsi="Arial"/>
          <w:b/>
          <w:bCs/>
          <w:sz w:val="32"/>
          <w:szCs w:val="32"/>
        </w:rPr>
        <w:t>Part 3 How to calculate your score and take next steps</w:t>
      </w:r>
    </w:p>
    <w:p>
      <w:pPr>
        <w:pStyle w:val="Normal"/>
        <w:rPr>
          <w:b/>
          <w:bCs/>
        </w:rPr>
      </w:pPr>
      <w:r>
        <w:rPr>
          <w:b/>
          <w:bCs/>
        </w:rPr>
      </w:r>
    </w:p>
    <w:p>
      <w:pPr>
        <w:pStyle w:val="Normal"/>
        <w:rPr/>
      </w:pPr>
      <w:r>
        <w:rPr/>
        <w:t>We are looking for an average score across the number of categories which you have completed.</w:t>
      </w:r>
    </w:p>
    <w:p>
      <w:pPr>
        <w:pStyle w:val="Normal"/>
        <w:rPr>
          <w:b/>
          <w:bCs/>
        </w:rPr>
      </w:pPr>
      <w:r>
        <w:rPr>
          <w:b/>
          <w:bCs/>
        </w:rPr>
      </w:r>
    </w:p>
    <w:p>
      <w:pPr>
        <w:pStyle w:val="Normal"/>
        <w:rPr/>
      </w:pPr>
      <w:r>
        <w:rPr/>
        <w:t>1. Please copy in your total scores from the score cards that you filled in into the table below and add them up to create a total score in the bottom right column.</w:t>
      </w:r>
    </w:p>
    <w:p>
      <w:pPr>
        <w:pStyle w:val="Normal"/>
        <w:rPr/>
      </w:pPr>
      <w:r>
        <w:rPr/>
      </w:r>
    </w:p>
    <w:tbl>
      <w:tblPr>
        <w:tblW w:w="6350" w:type="dxa"/>
        <w:jc w:val="start"/>
        <w:tblInd w:w="0" w:type="dxa"/>
        <w:tblLayout w:type="fixed"/>
        <w:tblCellMar>
          <w:top w:w="28" w:type="dxa"/>
          <w:start w:w="28" w:type="dxa"/>
          <w:bottom w:w="28" w:type="dxa"/>
          <w:end w:w="28" w:type="dxa"/>
        </w:tblCellMar>
        <w:tblLook w:firstRow="1" w:noVBand="1" w:lastRow="0" w:firstColumn="1" w:lastColumn="0" w:noHBand="0" w:val="04a0"/>
      </w:tblPr>
      <w:tblGrid>
        <w:gridCol w:w="4533"/>
        <w:gridCol w:w="1816"/>
      </w:tblGrid>
      <w:tr>
        <w:trPr/>
        <w:tc>
          <w:tcPr>
            <w:tcW w:w="4533" w:type="dxa"/>
            <w:tcBorders>
              <w:top w:val="single" w:sz="2" w:space="0" w:color="000000"/>
              <w:start w:val="single" w:sz="2" w:space="0" w:color="000000"/>
              <w:bottom w:val="single" w:sz="2" w:space="0" w:color="000000"/>
            </w:tcBorders>
          </w:tcPr>
          <w:p>
            <w:pPr>
              <w:pStyle w:val="TableContents"/>
              <w:widowControl w:val="false"/>
              <w:rPr>
                <w:b/>
                <w:bCs/>
              </w:rPr>
            </w:pPr>
            <w:r>
              <w:rPr>
                <w:b/>
                <w:bCs/>
              </w:rPr>
              <w:t>Part 1 Company Level Scores</w:t>
            </w:r>
          </w:p>
        </w:tc>
        <w:tc>
          <w:tcPr>
            <w:tcW w:w="1816" w:type="dxa"/>
            <w:tcBorders>
              <w:top w:val="single" w:sz="2" w:space="0" w:color="000000"/>
              <w:start w:val="single" w:sz="2" w:space="0" w:color="000000"/>
              <w:bottom w:val="single" w:sz="2" w:space="0" w:color="000000"/>
              <w:end w:val="single" w:sz="2" w:space="0" w:color="000000"/>
            </w:tcBorders>
          </w:tcPr>
          <w:p>
            <w:pPr>
              <w:pStyle w:val="TableContents"/>
              <w:widowControl w:val="false"/>
              <w:jc w:val="center"/>
              <w:rPr>
                <w:b/>
                <w:bCs/>
              </w:rPr>
            </w:pPr>
            <w:r>
              <w:rPr>
                <w:b/>
                <w:bCs/>
              </w:rPr>
              <w:t>Score</w:t>
            </w:r>
          </w:p>
        </w:tc>
      </w:tr>
      <w:tr>
        <w:trPr/>
        <w:tc>
          <w:tcPr>
            <w:tcW w:w="4533" w:type="dxa"/>
            <w:tcBorders>
              <w:start w:val="single" w:sz="2" w:space="0" w:color="000000"/>
              <w:bottom w:val="single" w:sz="2" w:space="0" w:color="000000"/>
            </w:tcBorders>
          </w:tcPr>
          <w:p>
            <w:pPr>
              <w:pStyle w:val="TableContents"/>
              <w:widowControl w:val="false"/>
              <w:rPr/>
            </w:pPr>
            <w:r>
              <w:rPr/>
              <w:t>Climate Change</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t>Workers</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t>Animals</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t>Company Ethos</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t>Tax conduct</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b/>
                <w:bCs/>
              </w:rPr>
              <w:t>Part 2 Product Level Scores</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t>Sustainable Agriculture</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Normal"/>
              <w:widowControl w:val="false"/>
              <w:rPr>
                <w:b w:val="false"/>
                <w:bCs w:val="false"/>
              </w:rPr>
            </w:pPr>
            <w:r>
              <w:rPr>
                <w:b w:val="false"/>
                <w:bCs w:val="false"/>
              </w:rPr>
              <w:t xml:space="preserve">Sustainability of packaging </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t>[Palm Oil]</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pPr>
            <w:r>
              <w:rPr/>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r>
        <w:trPr/>
        <w:tc>
          <w:tcPr>
            <w:tcW w:w="4533" w:type="dxa"/>
            <w:tcBorders>
              <w:start w:val="single" w:sz="2" w:space="0" w:color="000000"/>
              <w:bottom w:val="single" w:sz="2" w:space="0" w:color="000000"/>
            </w:tcBorders>
          </w:tcPr>
          <w:p>
            <w:pPr>
              <w:pStyle w:val="TableContents"/>
              <w:widowControl w:val="false"/>
              <w:rPr>
                <w:b/>
                <w:bCs/>
              </w:rPr>
            </w:pPr>
            <w:r>
              <w:rPr>
                <w:b/>
                <w:bCs/>
              </w:rPr>
              <w:t>Your Total Score</w:t>
            </w:r>
          </w:p>
        </w:tc>
        <w:tc>
          <w:tcPr>
            <w:tcW w:w="1816" w:type="dxa"/>
            <w:tcBorders>
              <w:start w:val="single" w:sz="2" w:space="0" w:color="000000"/>
              <w:bottom w:val="single" w:sz="2" w:space="0" w:color="000000"/>
              <w:end w:val="single" w:sz="2" w:space="0" w:color="000000"/>
            </w:tcBorders>
          </w:tcPr>
          <w:p>
            <w:pPr>
              <w:pStyle w:val="TableContents"/>
              <w:widowControl w:val="false"/>
              <w:jc w:val="center"/>
              <w:rPr/>
            </w:pPr>
            <w:r>
              <w:rPr/>
            </w:r>
          </w:p>
        </w:tc>
      </w:tr>
    </w:tbl>
    <w:p>
      <w:pPr>
        <w:pStyle w:val="Normal"/>
        <w:rPr/>
      </w:pPr>
      <w:r>
        <w:rPr/>
      </w:r>
    </w:p>
    <w:p>
      <w:pPr>
        <w:pStyle w:val="Normal"/>
        <w:rPr/>
      </w:pPr>
      <w:r>
        <w:rPr/>
        <w:t>2. Take the total number of categories that you have completed and then divide your total score by the number of categories.  This is your draft ethiscore.</w:t>
      </w:r>
    </w:p>
    <w:p>
      <w:pPr>
        <w:pStyle w:val="Normal"/>
        <w:rPr/>
      </w:pPr>
      <w:r>
        <w:rPr/>
      </w:r>
    </w:p>
    <w:tbl>
      <w:tblPr>
        <w:tblW w:w="5900" w:type="dxa"/>
        <w:jc w:val="start"/>
        <w:tblInd w:w="-2" w:type="dxa"/>
        <w:tblLayout w:type="fixed"/>
        <w:tblCellMar>
          <w:top w:w="28" w:type="dxa"/>
          <w:start w:w="28" w:type="dxa"/>
          <w:bottom w:w="28" w:type="dxa"/>
          <w:end w:w="28" w:type="dxa"/>
        </w:tblCellMar>
      </w:tblPr>
      <w:tblGrid>
        <w:gridCol w:w="2889"/>
        <w:gridCol w:w="3010"/>
      </w:tblGrid>
      <w:tr>
        <w:trPr/>
        <w:tc>
          <w:tcPr>
            <w:tcW w:w="2889" w:type="dxa"/>
            <w:tcBorders>
              <w:top w:val="single" w:sz="2" w:space="0" w:color="000000"/>
              <w:start w:val="single" w:sz="2" w:space="0" w:color="000000"/>
              <w:bottom w:val="single" w:sz="2" w:space="0" w:color="000000"/>
            </w:tcBorders>
          </w:tcPr>
          <w:p>
            <w:pPr>
              <w:pStyle w:val="TableContents"/>
              <w:widowControl w:val="false"/>
              <w:rPr/>
            </w:pPr>
            <w:r>
              <w:rPr/>
              <w:t>Total score/categories</w:t>
            </w:r>
          </w:p>
        </w:tc>
        <w:tc>
          <w:tcPr>
            <w:tcW w:w="3010" w:type="dxa"/>
            <w:tcBorders>
              <w:top w:val="single" w:sz="2" w:space="0" w:color="000000"/>
              <w:start w:val="single" w:sz="2" w:space="0" w:color="000000"/>
              <w:bottom w:val="single" w:sz="2" w:space="0" w:color="000000"/>
              <w:end w:val="single" w:sz="2" w:space="0" w:color="000000"/>
            </w:tcBorders>
          </w:tcPr>
          <w:p>
            <w:pPr>
              <w:pStyle w:val="TableContents"/>
              <w:widowControl w:val="false"/>
              <w:rPr/>
            </w:pPr>
            <w:r>
              <w:rPr/>
              <w:t xml:space="preserve"> </w:t>
            </w:r>
            <w:r>
              <w:rPr/>
              <w:t>=</w:t>
            </w:r>
          </w:p>
        </w:tc>
      </w:tr>
    </w:tbl>
    <w:p>
      <w:pPr>
        <w:pStyle w:val="Normal"/>
        <w:rPr/>
      </w:pPr>
      <w:r>
        <w:rPr/>
      </w:r>
    </w:p>
    <w:p>
      <w:pPr>
        <w:pStyle w:val="Normal"/>
        <w:rPr/>
      </w:pPr>
      <w:r>
        <w:rPr/>
        <w:t>----------------------------------</w:t>
      </w:r>
    </w:p>
    <w:p>
      <w:pPr>
        <w:pStyle w:val="Normal"/>
        <w:rPr/>
      </w:pPr>
      <w:r>
        <w:rPr/>
      </w:r>
    </w:p>
    <w:p>
      <w:pPr>
        <w:pStyle w:val="Normal"/>
        <w:rPr/>
      </w:pPr>
      <w:r>
        <w:rPr/>
        <w:t>3. If your draft ethiscore score is more than 65 you may be eligible to use the Ethical Consumer Best Buy label with its linked promotional opportunities.  For more information see below and at:</w:t>
      </w:r>
    </w:p>
    <w:p>
      <w:pPr>
        <w:pStyle w:val="Normal"/>
        <w:rPr/>
      </w:pPr>
      <w:hyperlink r:id="rId4">
        <w:r>
          <w:rPr>
            <w:rStyle w:val="Hyperlink"/>
          </w:rPr>
          <w:t>www.ethicalconsumer.org/promote-your-business-ethical-consumer/screenings-best-buy</w:t>
        </w:r>
      </w:hyperlink>
    </w:p>
    <w:p>
      <w:pPr>
        <w:pStyle w:val="Normal"/>
        <w:rPr/>
      </w:pPr>
      <w:r>
        <w:rPr/>
      </w:r>
    </w:p>
    <w:p>
      <w:pPr>
        <w:pStyle w:val="Normal"/>
        <w:rPr/>
      </w:pPr>
      <w:r>
        <w:rPr/>
        <w:t>If it isn't, you may be able to put into place a few policies and practices and come back in a relatively short time to score yourself again. It should be obvious from the document what improvements are needed where.</w:t>
      </w:r>
    </w:p>
    <w:p>
      <w:pPr>
        <w:pStyle w:val="Normal"/>
        <w:rPr/>
      </w:pPr>
      <w:r>
        <w:rPr/>
      </w:r>
    </w:p>
    <w:p>
      <w:pPr>
        <w:pStyle w:val="Normal"/>
        <w:rPr/>
      </w:pPr>
      <w:r>
        <w:rPr/>
        <w:t>If it's looking tricky and you'd like some help, perhaps with policy development, Ethical Consumer can arrange a formal advice session with one of its researchers. Costs start at around £300.</w:t>
      </w:r>
    </w:p>
    <w:p>
      <w:pPr>
        <w:pStyle w:val="Normal"/>
        <w:rPr/>
      </w:pPr>
      <w:r>
        <w:rPr/>
        <w:t>For more information on this contact: ruairidh@ethicalconsumer.org</w:t>
      </w:r>
    </w:p>
    <w:p>
      <w:pPr>
        <w:pStyle w:val="Normal"/>
        <w:rPr/>
      </w:pPr>
      <w:r>
        <w:rPr/>
      </w:r>
    </w:p>
    <w:p>
      <w:pPr>
        <w:pStyle w:val="Normal"/>
        <w:rPr/>
      </w:pPr>
      <w:r>
        <w:rPr/>
      </w:r>
    </w:p>
    <w:p>
      <w:pPr>
        <w:pStyle w:val="Normal"/>
        <w:rPr/>
      </w:pPr>
      <w:r>
        <w:rPr/>
      </w:r>
    </w:p>
    <w:p>
      <w:pPr>
        <w:pStyle w:val="Normal"/>
        <w:rPr/>
      </w:pPr>
      <w:r>
        <w:rPr/>
      </w:r>
    </w:p>
    <w:p>
      <w:pPr>
        <w:pStyle w:val="Normal"/>
        <w:rPr>
          <w:b/>
          <w:bCs/>
        </w:rPr>
      </w:pPr>
      <w:r>
        <w:rPr>
          <w:b/>
          <w:bCs/>
        </w:rPr>
        <w:t>4. Best buy label certification</w:t>
      </w:r>
    </w:p>
    <w:p>
      <w:pPr>
        <w:pStyle w:val="Normal"/>
        <w:rPr/>
      </w:pPr>
      <w:r>
        <w:rPr/>
      </w:r>
    </w:p>
    <w:p>
      <w:pPr>
        <w:pStyle w:val="Normal"/>
        <w:rPr/>
      </w:pPr>
      <w:r>
        <w:rPr/>
        <w:t>If your score is above 65, and you want to explore using the promotional logo, send these forms to us to check and we will review you score.</w:t>
      </w:r>
    </w:p>
    <w:p>
      <w:pPr>
        <w:pStyle w:val="Normal"/>
        <w:rPr/>
      </w:pPr>
      <w:r>
        <w:rPr/>
      </w:r>
    </w:p>
    <w:p>
      <w:pPr>
        <w:pStyle w:val="Normal"/>
        <w:rPr/>
      </w:pPr>
      <w:r>
        <w:rPr/>
        <w:t>We charge a small fee for reviewing a score (around £225).  This we will invoice in advance of research taking place.</w:t>
      </w:r>
    </w:p>
    <w:p>
      <w:pPr>
        <w:pStyle w:val="Normal"/>
        <w:rPr>
          <w:b w:val="false"/>
          <w:bCs w:val="false"/>
        </w:rPr>
      </w:pPr>
      <w:r>
        <w:rPr>
          <w:b w:val="false"/>
          <w:bCs w:val="false"/>
        </w:rPr>
      </w:r>
    </w:p>
    <w:p>
      <w:pPr>
        <w:pStyle w:val="Normal"/>
        <w:rPr>
          <w:b w:val="false"/>
          <w:bCs w:val="false"/>
        </w:rPr>
      </w:pPr>
      <w:r>
        <w:rPr>
          <w:b w:val="false"/>
          <w:bCs w:val="false"/>
        </w:rPr>
        <w:t>Please contact Ruairidh (ruairidh@ethicalconsumer.org) on our Best Buy Research Team with your questionnaire if this is the case.</w:t>
      </w:r>
    </w:p>
    <w:p>
      <w:pPr>
        <w:pStyle w:val="Normal"/>
        <w:rPr>
          <w:b w:val="false"/>
          <w:bCs w:val="false"/>
        </w:rPr>
      </w:pPr>
      <w:r>
        <w:rPr>
          <w:b w:val="false"/>
          <w:bCs w:val="false"/>
        </w:rPr>
      </w:r>
    </w:p>
    <w:p>
      <w:pPr>
        <w:pStyle w:val="Normal"/>
        <w:rPr/>
      </w:pPr>
      <w:r>
        <w:rPr/>
        <w:t>If we agree that your score makes the grade we'll get back to you and Simon can begin a discussion with you about logo licencing.</w:t>
      </w:r>
    </w:p>
    <w:p>
      <w:pPr>
        <w:pStyle w:val="Normal"/>
        <w:rPr/>
      </w:pPr>
      <w:r>
        <w:rPr/>
      </w:r>
    </w:p>
    <w:p>
      <w:pPr>
        <w:pStyle w:val="Normal"/>
        <w:rPr/>
      </w:pPr>
      <w:r>
        <w:rPr/>
        <w:t>If we don't agree that your score makes the grade (companies are sometimes inclined to score themselves more highly that we are!) we will give you suggestions of what changes you could make.  We will re-assess you for free after any changes have been made in a six month period..</w:t>
      </w:r>
    </w:p>
    <w:p>
      <w:pPr>
        <w:pStyle w:val="Normal"/>
        <w:rPr/>
      </w:pPr>
      <w:r>
        <w:rPr/>
      </w:r>
    </w:p>
    <w:p>
      <w:pPr>
        <w:pStyle w:val="Normal"/>
        <w:rPr/>
      </w:pPr>
      <w:r>
        <w:rPr/>
        <w:t>Please remember that, should you decide to go ahead with the Best Buy label, this document will be published (with redactions if necessary) as a downloadable PDF on the Ethical Consumer website.</w:t>
      </w:r>
    </w:p>
    <w:p>
      <w:pPr>
        <w:pStyle w:val="Normal"/>
        <w:rPr/>
      </w:pPr>
      <w:r>
        <w:rPr/>
      </w:r>
    </w:p>
    <w:p>
      <w:pPr>
        <w:pStyle w:val="Heading"/>
        <w:rPr/>
      </w:pPr>
      <w:r>
        <w:rPr/>
      </w:r>
      <w:r>
        <w:br w:type="page"/>
      </w:r>
    </w:p>
    <w:p>
      <w:pPr>
        <w:pStyle w:val="Normal"/>
        <w:spacing w:before="0" w:after="0"/>
        <w:rPr>
          <w:rFonts w:ascii="Arial" w:hAnsi="Arial"/>
          <w:b/>
          <w:bCs/>
          <w:sz w:val="32"/>
          <w:szCs w:val="32"/>
        </w:rPr>
      </w:pPr>
      <w:r>
        <w:rPr>
          <w:rFonts w:ascii="Arial" w:hAnsi="Arial"/>
          <w:b/>
          <w:bCs/>
          <w:sz w:val="32"/>
          <w:szCs w:val="32"/>
        </w:rPr>
        <w:t>Appendix 1: Technical Notes</w:t>
      </w:r>
    </w:p>
    <w:p>
      <w:pPr>
        <w:pStyle w:val="Normal"/>
        <w:rPr/>
      </w:pPr>
      <w:r>
        <w:rPr/>
      </w:r>
    </w:p>
    <w:p>
      <w:pPr>
        <w:pStyle w:val="Normal"/>
        <w:rPr>
          <w:b/>
          <w:bCs/>
        </w:rPr>
      </w:pPr>
      <w:r>
        <w:rPr>
          <w:b/>
          <w:bCs/>
        </w:rPr>
        <w:t>1. Climate</w:t>
      </w:r>
    </w:p>
    <w:p>
      <w:pPr>
        <w:pStyle w:val="Normal"/>
        <w:rPr/>
      </w:pPr>
      <w:r>
        <w:rPr/>
      </w:r>
    </w:p>
    <w:p>
      <w:pPr>
        <w:pStyle w:val="Normal"/>
        <w:rPr/>
      </w:pPr>
      <w:r>
        <w:rPr/>
        <w:t>Credible discussion:  must include discussion of main areas of carbon impact e.g. supply chain/production, or the use of its product [likely to be the main areas of climate impact - see list below].</w:t>
      </w:r>
    </w:p>
    <w:p>
      <w:pPr>
        <w:pStyle w:val="Normal"/>
        <w:rPr/>
      </w:pPr>
      <w:r>
        <w:rPr/>
      </w:r>
    </w:p>
    <w:p>
      <w:pPr>
        <w:pStyle w:val="Normal"/>
        <w:rPr/>
      </w:pPr>
      <w:r>
        <w:rPr/>
        <w:t xml:space="preserve">• </w:t>
      </w:r>
      <w:r>
        <w:rPr/>
        <w:t>Our list so far or main impacts in the following sectors:</w:t>
      </w:r>
    </w:p>
    <w:p>
      <w:pPr>
        <w:pStyle w:val="Normal"/>
        <w:rPr/>
      </w:pPr>
      <w:r>
        <w:rPr/>
        <w:t xml:space="preserve"> </w:t>
      </w:r>
      <w:r>
        <w:rPr/>
        <w:t>eletricals and white goods - use phase, so energy efficiency of products</w:t>
      </w:r>
    </w:p>
    <w:p>
      <w:pPr>
        <w:pStyle w:val="Normal"/>
        <w:rPr/>
      </w:pPr>
      <w:r>
        <w:rPr/>
        <w:t xml:space="preserve"> </w:t>
      </w:r>
      <w:r>
        <w:rPr/>
        <w:t>clothing - fabric production,</w:t>
      </w:r>
    </w:p>
    <w:p>
      <w:pPr>
        <w:pStyle w:val="Normal"/>
        <w:rPr/>
      </w:pPr>
      <w:r>
        <w:rPr/>
        <w:t xml:space="preserve"> </w:t>
      </w:r>
      <w:r>
        <w:rPr/>
        <w:t>footwear - leather,</w:t>
      </w:r>
    </w:p>
    <w:p>
      <w:pPr>
        <w:pStyle w:val="Normal"/>
        <w:rPr/>
      </w:pPr>
      <w:r>
        <w:rPr/>
        <w:t xml:space="preserve"> </w:t>
      </w:r>
      <w:r>
        <w:rPr/>
        <w:t>generic food - agriculture,</w:t>
      </w:r>
    </w:p>
    <w:p>
      <w:pPr>
        <w:pStyle w:val="Normal"/>
        <w:rPr/>
      </w:pPr>
      <w:r>
        <w:rPr/>
        <w:t xml:space="preserve"> </w:t>
      </w:r>
      <w:r>
        <w:rPr/>
        <w:t>meat - deforestation,</w:t>
      </w:r>
    </w:p>
    <w:p>
      <w:pPr>
        <w:pStyle w:val="Normal"/>
        <w:rPr/>
      </w:pPr>
      <w:r>
        <w:rPr/>
        <w:t xml:space="preserve"> </w:t>
      </w:r>
      <w:r>
        <w:rPr/>
        <w:t>dairy - cows and feed</w:t>
      </w:r>
    </w:p>
    <w:p>
      <w:pPr>
        <w:pStyle w:val="Normal"/>
        <w:rPr/>
      </w:pPr>
      <w:r>
        <w:rPr/>
        <w:t xml:space="preserve"> </w:t>
      </w:r>
      <w:r>
        <w:rPr/>
        <w:t>finance - impact reduction in either lending, or investments, or for insurance companies, what they underwrite</w:t>
      </w:r>
    </w:p>
    <w:p>
      <w:pPr>
        <w:pStyle w:val="Normal"/>
        <w:rPr/>
      </w:pPr>
      <w:r>
        <w:rPr/>
      </w:r>
    </w:p>
    <w:p>
      <w:pPr>
        <w:pStyle w:val="Normal"/>
        <w:rPr/>
      </w:pPr>
      <w:r>
        <w:rPr/>
        <w:t xml:space="preserve">To show it was detailed, it should state: </w:t>
      </w:r>
    </w:p>
    <w:p>
      <w:pPr>
        <w:pStyle w:val="Normal"/>
        <w:rPr/>
      </w:pPr>
      <w:r>
        <w:rPr/>
        <w:t>It identified its main areas of climate impact to be: XXXX</w:t>
      </w:r>
    </w:p>
    <w:p>
      <w:pPr>
        <w:pStyle w:val="Normal"/>
        <w:rPr/>
      </w:pPr>
      <w:r>
        <w:rPr/>
        <w:t>OR</w:t>
      </w:r>
    </w:p>
    <w:p>
      <w:pPr>
        <w:pStyle w:val="Normal"/>
        <w:rPr/>
      </w:pPr>
      <w:r>
        <w:rPr/>
        <w:t>It gave quantified examples of how it had or would reduce the impacts of its supply chain, or the use of its product: [which were likely to be the main areas of climate impact]</w:t>
      </w:r>
    </w:p>
    <w:p>
      <w:pPr>
        <w:pStyle w:val="Normal"/>
        <w:rPr/>
      </w:pPr>
      <w:r>
        <w:rPr/>
        <w:t>OR</w:t>
      </w:r>
    </w:p>
    <w:p>
      <w:pPr>
        <w:pStyle w:val="Normal"/>
        <w:rPr/>
      </w:pPr>
      <w:r>
        <w:rPr/>
        <w:t>It had calculated how much progress it was making and gave figures with a clear baseline or defined period: [e.g. compared to 2020, or, this year.]</w:t>
      </w:r>
    </w:p>
    <w:p>
      <w:pPr>
        <w:pStyle w:val="Normal"/>
        <w:rPr/>
      </w:pPr>
      <w:r>
        <w:rPr/>
      </w:r>
    </w:p>
    <w:p>
      <w:pPr>
        <w:pStyle w:val="Normal"/>
        <w:rPr/>
      </w:pPr>
      <w:r>
        <w:rPr/>
        <w:t xml:space="preserve">• </w:t>
      </w:r>
      <w:r>
        <w:rPr/>
        <w:t xml:space="preserve">The level of detail required should reflect the impact of the sector. If the company is operating in a sector that doesn’t have a huge carbon impact it doesn’t need such an impressive discussion as one that does. Reporting some figures can be treated as a form of discussion. </w:t>
      </w:r>
    </w:p>
    <w:p>
      <w:pPr>
        <w:pStyle w:val="Normal"/>
        <w:rPr/>
      </w:pPr>
      <w:r>
        <w:rPr/>
      </w:r>
    </w:p>
    <w:p>
      <w:pPr>
        <w:pStyle w:val="Normal"/>
        <w:rPr/>
      </w:pPr>
      <w:r>
        <w:rPr/>
        <w:t xml:space="preserve">• </w:t>
      </w:r>
      <w:r>
        <w:rPr/>
        <w:t>As a small company, if its key materials have a lower carbon impact, past and future may be credible, as it is offering lower carbon options on an ongoing basis. Being vegan may be accepted, organic is not.</w:t>
      </w:r>
    </w:p>
    <w:p>
      <w:pPr>
        <w:pStyle w:val="Normal"/>
        <w:spacing w:before="0" w:after="120"/>
        <w:rPr/>
      </w:pPr>
      <w:r>
        <w:rPr/>
      </w:r>
    </w:p>
    <w:p>
      <w:pPr>
        <w:pStyle w:val="Normal"/>
        <w:rPr>
          <w:b/>
          <w:bCs/>
        </w:rPr>
      </w:pPr>
      <w:r>
        <w:rPr>
          <w:b/>
          <w:bCs/>
        </w:rPr>
        <w:t xml:space="preserve">2 List of lobby groups </w:t>
      </w:r>
    </w:p>
    <w:p>
      <w:pPr>
        <w:pStyle w:val="Normal"/>
        <w:rPr/>
      </w:pPr>
      <w:r>
        <w:rPr/>
      </w:r>
    </w:p>
    <w:p>
      <w:pPr>
        <w:pStyle w:val="Normal"/>
        <w:rPr/>
      </w:pPr>
      <w:r>
        <w:rPr>
          <w:color w:val="000000"/>
          <w:sz w:val="22"/>
          <w:szCs w:val="22"/>
        </w:rPr>
        <w:t xml:space="preserve">- American Chamber of Commerce/AMCHAM-EU </w:t>
      </w:r>
    </w:p>
    <w:p>
      <w:pPr>
        <w:pStyle w:val="Normal"/>
        <w:rPr/>
      </w:pPr>
      <w:r>
        <w:rPr>
          <w:color w:val="000000"/>
          <w:sz w:val="22"/>
          <w:szCs w:val="22"/>
        </w:rPr>
        <w:t xml:space="preserve">- Bilderberg Group </w:t>
      </w:r>
    </w:p>
    <w:p>
      <w:pPr>
        <w:pStyle w:val="Normal"/>
        <w:rPr/>
      </w:pPr>
      <w:r>
        <w:rPr>
          <w:color w:val="000000"/>
          <w:sz w:val="22"/>
          <w:szCs w:val="22"/>
        </w:rPr>
        <w:t xml:space="preserve">- Business Action for Sustainable Development </w:t>
        <w:br/>
        <w:t xml:space="preserve">- Round Table / European Round Table of Industrialists </w:t>
      </w:r>
    </w:p>
    <w:p>
      <w:pPr>
        <w:pStyle w:val="Normal"/>
        <w:rPr/>
      </w:pPr>
      <w:r>
        <w:rPr>
          <w:color w:val="000000"/>
          <w:sz w:val="22"/>
          <w:szCs w:val="22"/>
        </w:rPr>
        <w:t xml:space="preserve">- European Services Forum </w:t>
      </w:r>
    </w:p>
    <w:p>
      <w:pPr>
        <w:pStyle w:val="Normal"/>
        <w:rPr/>
      </w:pPr>
      <w:r>
        <w:rPr>
          <w:color w:val="000000"/>
          <w:sz w:val="22"/>
          <w:szCs w:val="22"/>
        </w:rPr>
        <w:t>- International Chamber of Commerce</w:t>
        <w:br/>
        <w:t>- Transatlantic Business Dialogue</w:t>
      </w:r>
    </w:p>
    <w:p>
      <w:pPr>
        <w:pStyle w:val="Normal"/>
        <w:rPr/>
      </w:pPr>
      <w:r>
        <w:rPr>
          <w:color w:val="000000"/>
          <w:sz w:val="22"/>
          <w:szCs w:val="22"/>
        </w:rPr>
        <w:t xml:space="preserve">- Trilateral Commission </w:t>
      </w:r>
    </w:p>
    <w:p>
      <w:pPr>
        <w:pStyle w:val="Normal"/>
        <w:rPr/>
      </w:pPr>
      <w:r>
        <w:rPr>
          <w:color w:val="000000"/>
          <w:sz w:val="22"/>
          <w:szCs w:val="22"/>
        </w:rPr>
        <w:t xml:space="preserve">- US Coalition of Service Industries </w:t>
      </w:r>
    </w:p>
    <w:p>
      <w:pPr>
        <w:pStyle w:val="Normal"/>
        <w:rPr/>
      </w:pPr>
      <w:r>
        <w:rPr>
          <w:color w:val="000000"/>
          <w:sz w:val="22"/>
          <w:szCs w:val="22"/>
        </w:rPr>
        <w:t>- World Economic Forum</w:t>
      </w:r>
    </w:p>
    <w:p>
      <w:pPr>
        <w:pStyle w:val="Normal"/>
        <w:rPr>
          <w:b/>
          <w:bCs/>
          <w:sz w:val="28"/>
          <w:szCs w:val="28"/>
        </w:rPr>
      </w:pPr>
      <w:r>
        <w:rPr>
          <w:b/>
          <w:bCs/>
          <w:sz w:val="28"/>
          <w:szCs w:val="28"/>
        </w:rPr>
      </w:r>
    </w:p>
    <w:p>
      <w:pPr>
        <w:pStyle w:val="Heading"/>
        <w:rPr/>
      </w:pPr>
      <w:r>
        <w:rPr/>
      </w:r>
    </w:p>
    <w:p>
      <w:pPr>
        <w:pStyle w:val="Heading"/>
        <w:spacing w:before="0" w:after="120"/>
        <w:rPr/>
      </w:pPr>
      <w:r>
        <w:rPr/>
      </w:r>
    </w:p>
    <w:p>
      <w:pPr>
        <w:pStyle w:val="Normal"/>
        <w:rPr>
          <w:b/>
          <w:bCs/>
        </w:rPr>
      </w:pPr>
      <w:r>
        <w:rPr>
          <w:b/>
          <w:bCs/>
        </w:rPr>
        <w:t>3. 2023 List of tax havens</w:t>
      </w:r>
    </w:p>
    <w:p>
      <w:pPr>
        <w:pStyle w:val="Normal"/>
        <w:rPr>
          <w:b/>
          <w:bCs/>
        </w:rPr>
      </w:pPr>
      <w:r>
        <w:rPr>
          <w:b/>
          <w:bCs/>
        </w:rPr>
      </w:r>
    </w:p>
    <w:tbl>
      <w:tblPr>
        <w:tblW w:w="5000" w:type="pct"/>
        <w:jc w:val="start"/>
        <w:tblInd w:w="-2" w:type="dxa"/>
        <w:tblLayout w:type="fixed"/>
        <w:tblCellMar>
          <w:top w:w="28" w:type="dxa"/>
          <w:start w:w="28" w:type="dxa"/>
          <w:bottom w:w="28" w:type="dxa"/>
          <w:end w:w="28" w:type="dxa"/>
        </w:tblCellMar>
      </w:tblPr>
      <w:tblGrid>
        <w:gridCol w:w="4818"/>
        <w:gridCol w:w="4819"/>
      </w:tblGrid>
      <w:tr>
        <w:trPr/>
        <w:tc>
          <w:tcPr>
            <w:tcW w:w="4818" w:type="dxa"/>
            <w:tcBorders>
              <w:top w:val="single" w:sz="2" w:space="0" w:color="000000"/>
              <w:start w:val="single" w:sz="2" w:space="0" w:color="000000"/>
              <w:bottom w:val="single" w:sz="2" w:space="0" w:color="000000"/>
            </w:tcBorders>
          </w:tcPr>
          <w:p>
            <w:pPr>
              <w:pStyle w:val="BodyText"/>
              <w:spacing w:lineRule="auto" w:line="240" w:before="0" w:after="0"/>
              <w:rPr/>
            </w:pPr>
            <w:r>
              <w:rPr/>
              <w:t>Algeria</w:t>
            </w:r>
          </w:p>
          <w:p>
            <w:pPr>
              <w:pStyle w:val="BodyText"/>
              <w:spacing w:lineRule="auto" w:line="240" w:before="0" w:after="0"/>
              <w:rPr/>
            </w:pPr>
            <w:r>
              <w:rPr/>
              <w:t>American Samoa</w:t>
            </w:r>
          </w:p>
          <w:p>
            <w:pPr>
              <w:pStyle w:val="BodyText"/>
              <w:spacing w:lineRule="auto" w:line="240" w:before="0" w:after="0"/>
              <w:rPr/>
            </w:pPr>
            <w:r>
              <w:rPr/>
              <w:t>Angola</w:t>
            </w:r>
          </w:p>
          <w:p>
            <w:pPr>
              <w:pStyle w:val="BodyText"/>
              <w:spacing w:lineRule="auto" w:line="240" w:before="0" w:after="0"/>
              <w:rPr/>
            </w:pPr>
            <w:r>
              <w:rPr/>
              <w:t>Anguilla</w:t>
            </w:r>
          </w:p>
          <w:p>
            <w:pPr>
              <w:pStyle w:val="BodyText"/>
              <w:spacing w:lineRule="auto" w:line="240" w:before="0" w:after="0"/>
              <w:rPr/>
            </w:pPr>
            <w:r>
              <w:rPr/>
              <w:t>Antigua and Barbuda</w:t>
            </w:r>
          </w:p>
          <w:p>
            <w:pPr>
              <w:pStyle w:val="BodyText"/>
              <w:spacing w:lineRule="auto" w:line="240" w:before="0" w:after="0"/>
              <w:rPr/>
            </w:pPr>
            <w:r>
              <w:rPr/>
              <w:t>Aruba</w:t>
            </w:r>
          </w:p>
          <w:p>
            <w:pPr>
              <w:pStyle w:val="BodyText"/>
              <w:spacing w:lineRule="auto" w:line="240" w:before="0" w:after="0"/>
              <w:rPr/>
            </w:pPr>
            <w:r>
              <w:rPr/>
              <w:t>Bahamas</w:t>
            </w:r>
          </w:p>
          <w:p>
            <w:pPr>
              <w:pStyle w:val="BodyText"/>
              <w:spacing w:lineRule="auto" w:line="240" w:before="0" w:after="0"/>
              <w:rPr/>
            </w:pPr>
            <w:r>
              <w:rPr/>
              <w:t>Bangladesh</w:t>
            </w:r>
          </w:p>
          <w:p>
            <w:pPr>
              <w:pStyle w:val="BodyText"/>
              <w:spacing w:lineRule="auto" w:line="240" w:before="0" w:after="0"/>
              <w:rPr/>
            </w:pPr>
            <w:r>
              <w:rPr/>
              <w:t>Barbados</w:t>
            </w:r>
          </w:p>
          <w:p>
            <w:pPr>
              <w:pStyle w:val="BodyText"/>
              <w:spacing w:lineRule="auto" w:line="240" w:before="0" w:after="0"/>
              <w:rPr/>
            </w:pPr>
            <w:r>
              <w:rPr/>
              <w:t>Belarus</w:t>
            </w:r>
          </w:p>
          <w:p>
            <w:pPr>
              <w:pStyle w:val="BodyText"/>
              <w:spacing w:lineRule="auto" w:line="240" w:before="0" w:after="0"/>
              <w:rPr/>
            </w:pPr>
            <w:r>
              <w:rPr/>
              <w:t>Belize</w:t>
            </w:r>
          </w:p>
          <w:p>
            <w:pPr>
              <w:pStyle w:val="BodyText"/>
              <w:spacing w:lineRule="auto" w:line="240" w:before="0" w:after="0"/>
              <w:rPr/>
            </w:pPr>
            <w:r>
              <w:rPr/>
              <w:t>Bermuda</w:t>
            </w:r>
          </w:p>
          <w:p>
            <w:pPr>
              <w:pStyle w:val="BodyText"/>
              <w:spacing w:lineRule="auto" w:line="240" w:before="0" w:after="0"/>
              <w:rPr/>
            </w:pPr>
            <w:r>
              <w:rPr/>
              <w:t>Bolivia</w:t>
            </w:r>
          </w:p>
          <w:p>
            <w:pPr>
              <w:pStyle w:val="BodyText"/>
              <w:spacing w:lineRule="auto" w:line="240" w:before="0" w:after="0"/>
              <w:rPr/>
            </w:pPr>
            <w:r>
              <w:rPr/>
              <w:t>British Virgin Islands</w:t>
            </w:r>
          </w:p>
          <w:p>
            <w:pPr>
              <w:pStyle w:val="BodyText"/>
              <w:spacing w:lineRule="auto" w:line="240" w:before="0" w:after="0"/>
              <w:rPr/>
            </w:pPr>
            <w:r>
              <w:rPr/>
              <w:t>Brunei</w:t>
            </w:r>
          </w:p>
          <w:p>
            <w:pPr>
              <w:pStyle w:val="BodyText"/>
              <w:spacing w:lineRule="auto" w:line="240" w:before="0" w:after="0"/>
              <w:rPr/>
            </w:pPr>
            <w:r>
              <w:rPr/>
              <w:t>Cameroon</w:t>
            </w:r>
          </w:p>
          <w:p>
            <w:pPr>
              <w:pStyle w:val="BodyText"/>
              <w:spacing w:lineRule="auto" w:line="240" w:before="0" w:after="0"/>
              <w:rPr/>
            </w:pPr>
            <w:r>
              <w:rPr/>
              <w:t>Cayman Islands</w:t>
            </w:r>
          </w:p>
          <w:p>
            <w:pPr>
              <w:pStyle w:val="BodyText"/>
              <w:spacing w:lineRule="auto" w:line="240" w:before="0" w:after="0"/>
              <w:rPr/>
            </w:pPr>
            <w:r>
              <w:rPr/>
              <w:t>Cook Islands</w:t>
            </w:r>
          </w:p>
          <w:p>
            <w:pPr>
              <w:pStyle w:val="BodyText"/>
              <w:spacing w:lineRule="auto" w:line="240" w:before="0" w:after="0"/>
              <w:rPr/>
            </w:pPr>
            <w:r>
              <w:rPr/>
              <w:t>Costa Rica</w:t>
            </w:r>
          </w:p>
          <w:p>
            <w:pPr>
              <w:pStyle w:val="BodyText"/>
              <w:spacing w:lineRule="auto" w:line="240" w:before="0" w:after="0"/>
              <w:rPr/>
            </w:pPr>
            <w:r>
              <w:rPr/>
              <w:t>Curacao</w:t>
            </w:r>
          </w:p>
          <w:p>
            <w:pPr>
              <w:pStyle w:val="BodyText"/>
              <w:spacing w:lineRule="auto" w:line="240" w:before="0" w:after="0"/>
              <w:rPr/>
            </w:pPr>
            <w:r>
              <w:rPr/>
              <w:t>Cyprus</w:t>
            </w:r>
          </w:p>
          <w:p>
            <w:pPr>
              <w:pStyle w:val="BodyText"/>
              <w:spacing w:lineRule="auto" w:line="240" w:before="0" w:after="0"/>
              <w:rPr/>
            </w:pPr>
            <w:r>
              <w:rPr/>
              <w:t>Estonia</w:t>
            </w:r>
          </w:p>
          <w:p>
            <w:pPr>
              <w:pStyle w:val="BodyText"/>
              <w:spacing w:lineRule="auto" w:line="240" w:before="0" w:after="0"/>
              <w:rPr/>
            </w:pPr>
            <w:r>
              <w:rPr/>
              <w:t>Fiji</w:t>
            </w:r>
          </w:p>
          <w:p>
            <w:pPr>
              <w:pStyle w:val="BodyText"/>
              <w:spacing w:lineRule="auto" w:line="240" w:before="0" w:after="0"/>
              <w:rPr/>
            </w:pPr>
            <w:r>
              <w:rPr/>
              <w:t>Gambia</w:t>
            </w:r>
          </w:p>
          <w:p>
            <w:pPr>
              <w:pStyle w:val="BodyText"/>
              <w:spacing w:lineRule="auto" w:line="240" w:before="0" w:after="0"/>
              <w:rPr/>
            </w:pPr>
            <w:r>
              <w:rPr/>
              <w:t>Gibraltar</w:t>
            </w:r>
          </w:p>
          <w:p>
            <w:pPr>
              <w:pStyle w:val="BodyText"/>
              <w:spacing w:lineRule="auto" w:line="240" w:before="0" w:after="0"/>
              <w:rPr/>
            </w:pPr>
            <w:r>
              <w:rPr/>
              <w:t>Guam</w:t>
            </w:r>
          </w:p>
          <w:p>
            <w:pPr>
              <w:pStyle w:val="BodyText"/>
              <w:spacing w:lineRule="auto" w:line="240" w:before="0" w:after="0"/>
              <w:rPr/>
            </w:pPr>
            <w:r>
              <w:rPr/>
              <w:t>Guatemala</w:t>
            </w:r>
          </w:p>
          <w:p>
            <w:pPr>
              <w:pStyle w:val="BodyText"/>
              <w:spacing w:lineRule="auto" w:line="240" w:before="0" w:after="0"/>
              <w:rPr/>
            </w:pPr>
            <w:r>
              <w:rPr/>
              <w:t>Guernsey</w:t>
            </w:r>
          </w:p>
          <w:p>
            <w:pPr>
              <w:pStyle w:val="BodyText"/>
              <w:spacing w:lineRule="auto" w:line="240" w:before="0" w:after="0"/>
              <w:rPr/>
            </w:pPr>
            <w:r>
              <w:rPr/>
              <w:t>Hong Kong</w:t>
            </w:r>
          </w:p>
          <w:p>
            <w:pPr>
              <w:pStyle w:val="BodyText"/>
              <w:spacing w:lineRule="auto" w:line="240" w:before="0" w:after="0"/>
              <w:rPr/>
            </w:pPr>
            <w:r>
              <w:rPr/>
              <w:t>Hungary</w:t>
            </w:r>
          </w:p>
          <w:p>
            <w:pPr>
              <w:pStyle w:val="BodyText"/>
              <w:spacing w:lineRule="auto" w:line="240" w:before="0" w:after="0"/>
              <w:rPr/>
            </w:pPr>
            <w:r>
              <w:rPr/>
              <w:t>Ireland</w:t>
            </w:r>
          </w:p>
          <w:p>
            <w:pPr>
              <w:pStyle w:val="BodyText"/>
              <w:spacing w:lineRule="auto" w:line="240" w:before="0" w:after="0"/>
              <w:rPr/>
            </w:pPr>
            <w:r>
              <w:rPr/>
              <w:t>Isle of Man</w:t>
            </w:r>
          </w:p>
          <w:p>
            <w:pPr>
              <w:pStyle w:val="BodyText"/>
              <w:spacing w:lineRule="auto" w:line="240" w:before="0" w:after="0"/>
              <w:rPr/>
            </w:pPr>
            <w:r>
              <w:rPr/>
              <w:t>Jersey</w:t>
            </w:r>
          </w:p>
          <w:p>
            <w:pPr>
              <w:pStyle w:val="BodyText"/>
              <w:spacing w:lineRule="auto" w:line="240" w:before="0" w:after="0"/>
              <w:rPr/>
            </w:pPr>
            <w:r>
              <w:rPr/>
              <w:t>Jordan</w:t>
            </w:r>
          </w:p>
          <w:p>
            <w:pPr>
              <w:pStyle w:val="BodyText"/>
              <w:spacing w:lineRule="auto" w:line="240" w:before="0" w:after="0"/>
              <w:rPr/>
            </w:pPr>
            <w:r>
              <w:rPr/>
              <w:t>Kuwait</w:t>
            </w:r>
          </w:p>
          <w:p>
            <w:pPr>
              <w:pStyle w:val="BodyText"/>
              <w:spacing w:lineRule="auto" w:line="240" w:before="0" w:after="0"/>
              <w:rPr/>
            </w:pPr>
            <w:r>
              <w:rPr/>
              <w:t>Latvia</w:t>
            </w:r>
          </w:p>
        </w:tc>
        <w:tc>
          <w:tcPr>
            <w:tcW w:w="4819" w:type="dxa"/>
            <w:tcBorders>
              <w:top w:val="single" w:sz="2" w:space="0" w:color="000000"/>
              <w:start w:val="single" w:sz="2" w:space="0" w:color="000000"/>
              <w:bottom w:val="single" w:sz="2" w:space="0" w:color="000000"/>
              <w:end w:val="single" w:sz="2" w:space="0" w:color="000000"/>
            </w:tcBorders>
          </w:tcPr>
          <w:p>
            <w:pPr>
              <w:pStyle w:val="BodyText"/>
              <w:spacing w:lineRule="auto" w:line="240" w:before="0" w:after="0"/>
              <w:rPr/>
            </w:pPr>
            <w:r>
              <w:rPr/>
              <w:t>Lebanon</w:t>
            </w:r>
          </w:p>
          <w:p>
            <w:pPr>
              <w:pStyle w:val="BodyText"/>
              <w:spacing w:lineRule="auto" w:line="240" w:before="0" w:after="0"/>
              <w:rPr/>
            </w:pPr>
            <w:r>
              <w:rPr/>
              <w:t>Liberia</w:t>
            </w:r>
          </w:p>
          <w:p>
            <w:pPr>
              <w:pStyle w:val="BodyText"/>
              <w:spacing w:lineRule="auto" w:line="240" w:before="0" w:after="0"/>
              <w:rPr/>
            </w:pPr>
            <w:r>
              <w:rPr/>
              <w:t>Liechtenstein</w:t>
            </w:r>
          </w:p>
          <w:p>
            <w:pPr>
              <w:pStyle w:val="BodyText"/>
              <w:spacing w:lineRule="auto" w:line="240" w:before="0" w:after="0"/>
              <w:rPr/>
            </w:pPr>
            <w:r>
              <w:rPr/>
              <w:t>Luxembourg</w:t>
            </w:r>
          </w:p>
          <w:p>
            <w:pPr>
              <w:pStyle w:val="BodyText"/>
              <w:spacing w:lineRule="auto" w:line="240" w:before="0" w:after="0"/>
              <w:rPr/>
            </w:pPr>
            <w:r>
              <w:rPr/>
              <w:t>Maldives</w:t>
            </w:r>
          </w:p>
          <w:p>
            <w:pPr>
              <w:pStyle w:val="BodyText"/>
              <w:spacing w:lineRule="auto" w:line="240" w:before="0" w:after="0"/>
              <w:rPr/>
            </w:pPr>
            <w:r>
              <w:rPr/>
              <w:t>Malta</w:t>
            </w:r>
          </w:p>
          <w:p>
            <w:pPr>
              <w:pStyle w:val="BodyText"/>
              <w:spacing w:lineRule="auto" w:line="240" w:before="0" w:after="0"/>
              <w:rPr/>
            </w:pPr>
            <w:r>
              <w:rPr/>
              <w:t>Marshall Islands</w:t>
            </w:r>
          </w:p>
          <w:p>
            <w:pPr>
              <w:pStyle w:val="BodyText"/>
              <w:spacing w:lineRule="auto" w:line="240" w:before="0" w:after="0"/>
              <w:rPr/>
            </w:pPr>
            <w:r>
              <w:rPr/>
              <w:t>Mauritius</w:t>
            </w:r>
          </w:p>
          <w:p>
            <w:pPr>
              <w:pStyle w:val="BodyText"/>
              <w:spacing w:lineRule="auto" w:line="240" w:before="0" w:after="0"/>
              <w:rPr/>
            </w:pPr>
            <w:r>
              <w:rPr/>
              <w:t>Monaco</w:t>
            </w:r>
          </w:p>
          <w:p>
            <w:pPr>
              <w:pStyle w:val="BodyText"/>
              <w:spacing w:lineRule="auto" w:line="240" w:before="0" w:after="0"/>
              <w:rPr/>
            </w:pPr>
            <w:r>
              <w:rPr/>
              <w:t>Montenegro</w:t>
            </w:r>
          </w:p>
          <w:p>
            <w:pPr>
              <w:pStyle w:val="BodyText"/>
              <w:spacing w:lineRule="auto" w:line="240" w:before="0" w:after="0"/>
              <w:rPr/>
            </w:pPr>
            <w:r>
              <w:rPr/>
              <w:t>Montserrat</w:t>
            </w:r>
          </w:p>
          <w:p>
            <w:pPr>
              <w:pStyle w:val="BodyText"/>
              <w:spacing w:lineRule="auto" w:line="240" w:before="0" w:after="0"/>
              <w:rPr/>
            </w:pPr>
            <w:r>
              <w:rPr/>
              <w:t>Namibia</w:t>
            </w:r>
          </w:p>
          <w:p>
            <w:pPr>
              <w:pStyle w:val="BodyText"/>
              <w:spacing w:lineRule="auto" w:line="240" w:before="0" w:after="0"/>
              <w:rPr/>
            </w:pPr>
            <w:r>
              <w:rPr/>
              <w:t>Netherlands</w:t>
            </w:r>
          </w:p>
          <w:p>
            <w:pPr>
              <w:pStyle w:val="BodyText"/>
              <w:spacing w:lineRule="auto" w:line="240" w:before="0" w:after="0"/>
              <w:rPr/>
            </w:pPr>
            <w:r>
              <w:rPr/>
              <w:t>Oman</w:t>
            </w:r>
          </w:p>
          <w:p>
            <w:pPr>
              <w:pStyle w:val="BodyText"/>
              <w:spacing w:lineRule="auto" w:line="240" w:before="0" w:after="0"/>
              <w:rPr/>
            </w:pPr>
            <w:r>
              <w:rPr/>
              <w:t>Palau</w:t>
            </w:r>
          </w:p>
          <w:p>
            <w:pPr>
              <w:pStyle w:val="BodyText"/>
              <w:spacing w:lineRule="auto" w:line="240" w:before="0" w:after="0"/>
              <w:rPr/>
            </w:pPr>
            <w:r>
              <w:rPr/>
              <w:t>Panama</w:t>
            </w:r>
          </w:p>
          <w:p>
            <w:pPr>
              <w:pStyle w:val="BodyText"/>
              <w:spacing w:lineRule="auto" w:line="240" w:before="0" w:after="0"/>
              <w:rPr/>
            </w:pPr>
            <w:r>
              <w:rPr/>
              <w:t>Puerto Rico</w:t>
            </w:r>
          </w:p>
          <w:p>
            <w:pPr>
              <w:pStyle w:val="BodyText"/>
              <w:spacing w:lineRule="auto" w:line="240" w:before="0" w:after="0"/>
              <w:rPr/>
            </w:pPr>
            <w:r>
              <w:rPr/>
              <w:t>Qatar</w:t>
            </w:r>
          </w:p>
          <w:p>
            <w:pPr>
              <w:pStyle w:val="BodyText"/>
              <w:spacing w:lineRule="auto" w:line="240" w:before="0" w:after="0"/>
              <w:rPr/>
            </w:pPr>
            <w:r>
              <w:rPr/>
              <w:t>Russia</w:t>
            </w:r>
          </w:p>
          <w:p>
            <w:pPr>
              <w:pStyle w:val="BodyText"/>
              <w:spacing w:lineRule="auto" w:line="240" w:before="0" w:after="0"/>
              <w:rPr/>
            </w:pPr>
            <w:r>
              <w:rPr/>
              <w:t>Rwanda</w:t>
            </w:r>
          </w:p>
          <w:p>
            <w:pPr>
              <w:pStyle w:val="BodyText"/>
              <w:spacing w:lineRule="auto" w:line="240" w:before="0" w:after="0"/>
              <w:rPr/>
            </w:pPr>
            <w:r>
              <w:rPr/>
              <w:t>Samoa</w:t>
            </w:r>
          </w:p>
          <w:p>
            <w:pPr>
              <w:pStyle w:val="BodyText"/>
              <w:spacing w:lineRule="auto" w:line="240" w:before="0" w:after="0"/>
              <w:rPr/>
            </w:pPr>
            <w:r>
              <w:rPr/>
              <w:t>Seychelles</w:t>
            </w:r>
          </w:p>
          <w:p>
            <w:pPr>
              <w:pStyle w:val="BodyText"/>
              <w:spacing w:lineRule="auto" w:line="240" w:before="0" w:after="0"/>
              <w:rPr/>
            </w:pPr>
            <w:r>
              <w:rPr/>
              <w:t>Singapore</w:t>
            </w:r>
          </w:p>
          <w:p>
            <w:pPr>
              <w:pStyle w:val="BodyText"/>
              <w:spacing w:lineRule="auto" w:line="240" w:before="0" w:after="0"/>
              <w:rPr/>
            </w:pPr>
            <w:r>
              <w:rPr/>
              <w:t>Sri Lanka</w:t>
            </w:r>
          </w:p>
          <w:p>
            <w:pPr>
              <w:pStyle w:val="BodyText"/>
              <w:spacing w:lineRule="auto" w:line="240" w:before="0" w:after="0"/>
              <w:rPr/>
            </w:pPr>
            <w:r>
              <w:rPr/>
              <w:t>St Lucia</w:t>
            </w:r>
          </w:p>
          <w:p>
            <w:pPr>
              <w:pStyle w:val="BodyText"/>
              <w:spacing w:lineRule="auto" w:line="240" w:before="0" w:after="0"/>
              <w:rPr/>
            </w:pPr>
            <w:r>
              <w:rPr/>
              <w:t>St. Kitts and Nevis</w:t>
            </w:r>
          </w:p>
          <w:p>
            <w:pPr>
              <w:pStyle w:val="BodyText"/>
              <w:spacing w:lineRule="auto" w:line="240" w:before="0" w:after="0"/>
              <w:rPr/>
            </w:pPr>
            <w:r>
              <w:rPr/>
              <w:t>Switzerland</w:t>
            </w:r>
          </w:p>
          <w:p>
            <w:pPr>
              <w:pStyle w:val="BodyText"/>
              <w:spacing w:lineRule="auto" w:line="240" w:before="0" w:after="0"/>
              <w:rPr/>
            </w:pPr>
            <w:r>
              <w:rPr/>
              <w:t>Thailand</w:t>
            </w:r>
          </w:p>
          <w:p>
            <w:pPr>
              <w:pStyle w:val="BodyText"/>
              <w:spacing w:lineRule="auto" w:line="240" w:before="0" w:after="0"/>
              <w:rPr/>
            </w:pPr>
            <w:r>
              <w:rPr/>
              <w:t>Trinidad and Tobago</w:t>
            </w:r>
          </w:p>
          <w:p>
            <w:pPr>
              <w:pStyle w:val="BodyText"/>
              <w:spacing w:lineRule="auto" w:line="240" w:before="0" w:after="0"/>
              <w:rPr/>
            </w:pPr>
            <w:r>
              <w:rPr/>
              <w:t>Turks and Caicos Islands</w:t>
            </w:r>
          </w:p>
          <w:p>
            <w:pPr>
              <w:pStyle w:val="BodyText"/>
              <w:spacing w:lineRule="auto" w:line="240" w:before="0" w:after="0"/>
              <w:rPr/>
            </w:pPr>
            <w:r>
              <w:rPr/>
              <w:t>UAE</w:t>
            </w:r>
          </w:p>
          <w:p>
            <w:pPr>
              <w:pStyle w:val="BodyText"/>
              <w:spacing w:lineRule="auto" w:line="240" w:before="0" w:after="0"/>
              <w:rPr/>
            </w:pPr>
            <w:r>
              <w:rPr/>
              <w:t>US Virgin Islands</w:t>
            </w:r>
          </w:p>
          <w:p>
            <w:pPr>
              <w:pStyle w:val="BodyText"/>
              <w:spacing w:lineRule="auto" w:line="240" w:before="0" w:after="0"/>
              <w:rPr/>
            </w:pPr>
            <w:r>
              <w:rPr/>
              <w:t>Vanuatu</w:t>
            </w:r>
          </w:p>
          <w:p>
            <w:pPr>
              <w:pStyle w:val="BodyText"/>
              <w:spacing w:lineRule="auto" w:line="240" w:before="0" w:after="0"/>
              <w:rPr/>
            </w:pPr>
            <w:r>
              <w:rPr/>
              <w:t>Venezuela</w:t>
            </w:r>
          </w:p>
          <w:p>
            <w:pPr>
              <w:pStyle w:val="BodyText"/>
              <w:spacing w:lineRule="auto" w:line="240" w:before="0" w:after="0"/>
              <w:rPr/>
            </w:pPr>
            <w:r>
              <w:rPr/>
              <w:t>Vietnam</w:t>
            </w:r>
          </w:p>
        </w:tc>
      </w:tr>
    </w:tbl>
    <w:p>
      <w:pPr>
        <w:pStyle w:val="BodyText"/>
        <w:rPr/>
      </w:pPr>
      <w:r>
        <w:rPr/>
      </w:r>
    </w:p>
    <w:p>
      <w:pPr>
        <w:pStyle w:val="BodyText"/>
        <w:spacing w:before="0" w:after="140"/>
        <w:rPr/>
      </w:pPr>
      <w:r>
        <w:rPr/>
      </w:r>
    </w:p>
    <w:sectPr>
      <w:headerReference w:type="even" r:id="rId5"/>
      <w:headerReference w:type="default" r:id="rId6"/>
      <w:headerReference w:type="first" r:id="rId7"/>
      <w:footerReference w:type="even" r:id="rId8"/>
      <w:footerReference w:type="default" r:id="rId9"/>
      <w:footerReference w:type="first" r:id="rId10"/>
      <w:type w:val="nextPage"/>
      <w:pgSz w:w="11906" w:h="16838"/>
      <w:pgMar w:left="1134" w:right="1134" w:gutter="0" w:header="1134" w:top="1693" w:footer="1134" w:bottom="1693"/>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Segoe UI">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roman"/>
    <w:pitch w:val="variable"/>
  </w:font>
  <w:font w:name="Calibri">
    <w:charset w:val="00" w:characterSet="windows-1252"/>
    <w:family w:val="roman"/>
    <w:pitch w:val="variable"/>
  </w:font>
  <w:font w:name="Arial-BoldM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Ethical Health Check Questionnaire - Smaller food Companies                          </w:t>
    </w: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t xml:space="preserve">Ethical Health Check Questionnaire - Smaller food Companies                          </w:t>
    </w:r>
    <w:r>
      <w:rPr/>
      <w:fldChar w:fldCharType="begin"/>
    </w:r>
    <w:r>
      <w:rPr/>
      <w:instrText xml:space="preserve"> PAGE </w:instrText>
    </w:r>
    <w:r>
      <w:rPr/>
      <w:fldChar w:fldCharType="separate"/>
    </w:r>
    <w:r>
      <w:rPr/>
      <w:t>17</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8">
          <wp:simplePos x="0" y="0"/>
          <wp:positionH relativeFrom="column">
            <wp:posOffset>3958590</wp:posOffset>
          </wp:positionH>
          <wp:positionV relativeFrom="paragraph">
            <wp:posOffset>635</wp:posOffset>
          </wp:positionV>
          <wp:extent cx="2161540" cy="346075"/>
          <wp:effectExtent l="0" t="0" r="0" b="0"/>
          <wp:wrapSquare wrapText="bothSides"/>
          <wp:docPr id="1"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Copy 1" descr="" title=""/>
                  <pic:cNvPicPr>
                    <a:picLocks noChangeAspect="1" noChangeArrowheads="1"/>
                  </pic:cNvPicPr>
                </pic:nvPicPr>
                <pic:blipFill>
                  <a:blip r:embed="rId1"/>
                  <a:stretch>
                    <a:fillRect/>
                  </a:stretch>
                </pic:blipFill>
                <pic:spPr bwMode="auto">
                  <a:xfrm>
                    <a:off x="0" y="0"/>
                    <a:ext cx="2161540" cy="346075"/>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18">
          <wp:simplePos x="0" y="0"/>
          <wp:positionH relativeFrom="column">
            <wp:posOffset>3958590</wp:posOffset>
          </wp:positionH>
          <wp:positionV relativeFrom="paragraph">
            <wp:posOffset>635</wp:posOffset>
          </wp:positionV>
          <wp:extent cx="2161540" cy="346075"/>
          <wp:effectExtent l="0" t="0" r="0" b="0"/>
          <wp:wrapSquare wrapText="bothSides"/>
          <wp:docPr id="2" name="Image1 Copy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Copy 1" descr="" title=""/>
                  <pic:cNvPicPr>
                    <a:picLocks noChangeAspect="1" noChangeArrowheads="1"/>
                  </pic:cNvPicPr>
                </pic:nvPicPr>
                <pic:blipFill>
                  <a:blip r:embed="rId1"/>
                  <a:stretch>
                    <a:fillRect/>
                  </a:stretch>
                </pic:blipFill>
                <pic:spPr bwMode="auto">
                  <a:xfrm>
                    <a:off x="0" y="0"/>
                    <a:ext cx="2161540" cy="346075"/>
                  </a:xfrm>
                  <a:prstGeom prst="rect">
                    <a:avLst/>
                  </a:prstGeom>
                  <a:noFill/>
                </pic:spPr>
              </pic:pic>
            </a:graphicData>
          </a:graphic>
        </wp:anchor>
      </w:drawing>
    </w:r>
  </w:p>
</w:hdr>
</file>

<file path=word/settings.xml><?xml version="1.0" encoding="utf-8"?>
<w:settings xmlns:w="http://schemas.openxmlformats.org/wordprocessingml/2006/main">
  <w:zoom w:percent="82"/>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overflowPunct w:val="true"/>
      <w:bidi w:val="0"/>
      <w:spacing w:before="0" w:after="0"/>
      <w:jc w:val="start"/>
    </w:pPr>
    <w:rPr>
      <w:rFonts w:ascii="Liberation Serif" w:hAnsi="Liberation Serif" w:eastAsia="NSimSun" w:cs="Arial"/>
      <w:color w:val="auto"/>
      <w:kern w:val="2"/>
      <w:sz w:val="24"/>
      <w:szCs w:val="24"/>
      <w:lang w:val="en-GB" w:eastAsia="zh-CN" w:bidi="hi-IN"/>
    </w:rPr>
  </w:style>
  <w:style w:type="character" w:styleId="DefaultParagraphFont">
    <w:name w:val="Default Paragraph Font"/>
    <w:qFormat/>
    <w:rPr/>
  </w:style>
  <w:style w:type="character" w:styleId="NumberingSymbols">
    <w:name w:val="Numbering Symbols"/>
    <w:qFormat/>
    <w:rPr/>
  </w:style>
  <w:style w:type="character" w:styleId="CommentReference">
    <w:name w:val="annotation reference"/>
    <w:basedOn w:val="DefaultParagraphFont"/>
    <w:qFormat/>
    <w:rPr>
      <w:sz w:val="16"/>
      <w:szCs w:val="16"/>
    </w:rPr>
  </w:style>
  <w:style w:type="character" w:styleId="CommentTextChar">
    <w:name w:val="Comment Text Char"/>
    <w:basedOn w:val="DefaultParagraphFont"/>
    <w:link w:val="CommentText"/>
    <w:qFormat/>
    <w:rPr>
      <w:rFonts w:cs="Mangal"/>
      <w:sz w:val="20"/>
      <w:szCs w:val="18"/>
    </w:rPr>
  </w:style>
  <w:style w:type="character" w:styleId="CommentSubjectChar">
    <w:name w:val="Comment Subject Char"/>
    <w:basedOn w:val="CommentTextChar"/>
    <w:link w:val="annotationsubject"/>
    <w:qFormat/>
    <w:rPr>
      <w:rFonts w:cs="Mangal"/>
      <w:b/>
      <w:bCs/>
      <w:sz w:val="20"/>
      <w:szCs w:val="18"/>
    </w:rPr>
  </w:style>
  <w:style w:type="character" w:styleId="cf01">
    <w:name w:val="cf01"/>
    <w:basedOn w:val="DefaultParagraphFont"/>
    <w:qFormat/>
    <w:rPr>
      <w:rFonts w:ascii="Segoe UI" w:hAnsi="Segoe UI" w:cs="Segoe UI"/>
      <w:sz w:val="18"/>
      <w:szCs w:val="18"/>
    </w:rPr>
  </w:style>
  <w:style w:type="character" w:styleId="Hyperlink">
    <w:name w:val="Hyperlink"/>
    <w:basedOn w:val="DefaultParagraphFont"/>
    <w:rPr>
      <w:color w:themeColor="hyperlink" w:val="0563C1"/>
      <w:u w:val="single"/>
    </w:rPr>
  </w:style>
  <w:style w:type="character" w:styleId="UnresolvedMention">
    <w:name w:val="Unresolved Mention"/>
    <w:basedOn w:val="DefaultParagraphFont"/>
    <w:qFormat/>
    <w:rPr>
      <w:color w:val="605E5C"/>
      <w:shd w:fill="E1DFDD" w:val="clear"/>
    </w:rPr>
  </w:style>
  <w:style w:type="character" w:styleId="LineNumber">
    <w:name w:val="line number"/>
    <w:rPr/>
  </w:style>
  <w:style w:type="character" w:styleId="Bullets">
    <w:name w:val="Bullets"/>
    <w:qFormat/>
    <w:rPr>
      <w:rFonts w:ascii="OpenSymbol" w:hAnsi="OpenSymbol" w:eastAsia="OpenSymbol" w:cs="OpenSymbol"/>
    </w:rPr>
  </w:style>
  <w:style w:type="character" w:styleId="FollowedHyperlink">
    <w:name w:val="FollowedHyperlink"/>
    <w:rPr>
      <w:color w:val="800000"/>
      <w:u w:val="single"/>
    </w:rPr>
  </w:style>
  <w:style w:type="paragraph" w:styleId="Heading">
    <w:name w:val="Heading"/>
    <w:basedOn w:val="Normal"/>
    <w:next w:val="BodyText"/>
    <w:qFormat/>
    <w:pPr>
      <w:keepNext w:val="true"/>
      <w:spacing w:before="240" w:after="120"/>
    </w:pPr>
    <w:rPr>
      <w:rFonts w:ascii="Liberation Sans" w:hAnsi="Liberation Sans" w:eastAsia="Microsoft YaHei"/>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style>
  <w:style w:type="paragraph" w:styleId="caption1">
    <w:name w:val="caption1"/>
    <w:basedOn w:val="Normal"/>
    <w:qFormat/>
    <w:pPr>
      <w:suppressLineNumbers/>
      <w:spacing w:before="120" w:after="120"/>
    </w:pPr>
    <w:rPr>
      <w:i/>
      <w:iCs/>
    </w:rPr>
  </w:style>
  <w:style w:type="paragraph" w:styleId="TableContents">
    <w:name w:val="Table Contents"/>
    <w:basedOn w:val="Normal"/>
    <w:qFormat/>
    <w:pPr>
      <w:widowControl w:val="false"/>
      <w:suppressLineNumbers/>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rPr/>
  </w:style>
  <w:style w:type="paragraph" w:styleId="Header">
    <w:name w:val="header"/>
    <w:basedOn w:val="HeaderandFooter"/>
    <w:pPr/>
    <w:rPr/>
  </w:style>
  <w:style w:type="paragraph" w:styleId="TableHeading">
    <w:name w:val="Table Heading"/>
    <w:basedOn w:val="TableContents"/>
    <w:qFormat/>
    <w:pPr>
      <w:jc w:val="center"/>
    </w:pPr>
    <w:rPr>
      <w:b/>
      <w:bCs/>
    </w:rPr>
  </w:style>
  <w:style w:type="paragraph" w:styleId="LO-normal">
    <w:name w:val="LO-normal"/>
    <w:qFormat/>
    <w:pPr>
      <w:widowControl/>
      <w:suppressAutoHyphens w:val="true"/>
      <w:overflowPunct w:val="true"/>
      <w:bidi w:val="0"/>
      <w:spacing w:lineRule="auto" w:line="259" w:before="0" w:after="160"/>
      <w:jc w:val="start"/>
    </w:pPr>
    <w:rPr>
      <w:rFonts w:ascii="Calibri" w:hAnsi="Calibri" w:eastAsia="Calibri" w:cs="Calibri"/>
      <w:color w:val="auto"/>
      <w:kern w:val="0"/>
      <w:sz w:val="22"/>
      <w:szCs w:val="22"/>
      <w:lang w:val="en-GB" w:eastAsia="en-GB" w:bidi="ar-SA"/>
    </w:rPr>
  </w:style>
  <w:style w:type="paragraph" w:styleId="ListParagraph">
    <w:name w:val="List Paragraph"/>
    <w:basedOn w:val="Normal"/>
    <w:qFormat/>
    <w:pPr>
      <w:spacing w:before="0" w:after="0"/>
      <w:ind w:hanging="0" w:start="720"/>
      <w:contextualSpacing/>
    </w:pPr>
    <w:rPr/>
  </w:style>
  <w:style w:type="paragraph" w:styleId="Revision">
    <w:name w:val="Revision"/>
    <w:qFormat/>
    <w:pPr>
      <w:widowControl/>
      <w:suppressAutoHyphens w:val="false"/>
      <w:overflowPunct w:val="true"/>
      <w:bidi w:val="0"/>
      <w:spacing w:before="0" w:after="0"/>
      <w:jc w:val="start"/>
    </w:pPr>
    <w:rPr>
      <w:rFonts w:ascii="Liberation Serif" w:hAnsi="Liberation Serif" w:eastAsia="NSimSun" w:cs="Mangal"/>
      <w:color w:val="auto"/>
      <w:kern w:val="2"/>
      <w:sz w:val="24"/>
      <w:szCs w:val="21"/>
      <w:lang w:val="en-GB" w:eastAsia="zh-CN" w:bidi="hi-IN"/>
    </w:rPr>
  </w:style>
  <w:style w:type="paragraph" w:styleId="CommentText">
    <w:name w:val="annotation text"/>
    <w:basedOn w:val="Normal"/>
    <w:link w:val="CommentTextChar"/>
    <w:qFormat/>
    <w:pPr/>
    <w:rPr>
      <w:rFonts w:cs="Mangal"/>
      <w:sz w:val="20"/>
      <w:szCs w:val="18"/>
    </w:rPr>
  </w:style>
  <w:style w:type="paragraph" w:styleId="annotationsubject">
    <w:name w:val="annotation subject"/>
    <w:basedOn w:val="CommentText"/>
    <w:next w:val="CommentText"/>
    <w:link w:val="CommentSubjectChar"/>
    <w:qFormat/>
    <w:pPr/>
    <w:rPr>
      <w:b/>
      <w:bCs/>
    </w:rPr>
  </w:style>
  <w:style w:type="paragraph" w:styleId="pf0">
    <w:name w:val="pf0"/>
    <w:basedOn w:val="Normal"/>
    <w:qFormat/>
    <w:pPr>
      <w:suppressAutoHyphens w:val="false"/>
      <w:spacing w:before="280" w:after="280"/>
    </w:pPr>
    <w:rPr>
      <w:rFonts w:ascii="Times New Roman" w:hAnsi="Times New Roman" w:eastAsia="Times New Roman" w:cs="Times New Roman"/>
      <w:kern w:val="0"/>
      <w:lang w:eastAsia="en-GB" w:bidi="ar-SA"/>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hicaltrade.org/eti-base-code" TargetMode="External"/><Relationship Id="rId3" Type="http://schemas.openxmlformats.org/officeDocument/2006/relationships/hyperlink" Target="https://www.ethicaltrade.org/eti-base-code" TargetMode="External"/><Relationship Id="rId4" Type="http://schemas.openxmlformats.org/officeDocument/2006/relationships/hyperlink" Target="https://www.ethicalconsumer.org/promote-your-business-ethical-consumer/screenings-best-buy"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Relationship Id="rId15" Type="http://schemas.openxmlformats.org/officeDocument/2006/relationships/customXml" Target="../customXml/item2.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81E80BF0BE4B4AAD4836129CC0A73C" ma:contentTypeVersion="15" ma:contentTypeDescription="Create a new document." ma:contentTypeScope="" ma:versionID="995833429d5ee1f2af86170b97deb0af">
  <xsd:schema xmlns:xsd="http://www.w3.org/2001/XMLSchema" xmlns:xs="http://www.w3.org/2001/XMLSchema" xmlns:p="http://schemas.microsoft.com/office/2006/metadata/properties" xmlns:ns2="07fd9b86-9097-4357-995f-a19cd769b988" xmlns:ns3="d5a125f0-6fa5-4983-8db4-186183e3459d" targetNamespace="http://schemas.microsoft.com/office/2006/metadata/properties" ma:root="true" ma:fieldsID="ad9f360ee6bfb5573c4a9dc5f2a18c1a" ns2:_="" ns3:_="">
    <xsd:import namespace="07fd9b86-9097-4357-995f-a19cd769b988"/>
    <xsd:import namespace="d5a125f0-6fa5-4983-8db4-186183e3459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9b86-9097-4357-995f-a19cd769b9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a9707f6-9323-41ec-a555-daa4345bd7b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a125f0-6fa5-4983-8db4-186183e3459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799b1c6-5486-440d-a77c-190e5a13ca2b}" ma:internalName="TaxCatchAll" ma:showField="CatchAllData" ma:web="d5a125f0-6fa5-4983-8db4-186183e3459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89204-BDFE-4985-981B-149A7874C2C5}"/>
</file>

<file path=customXml/itemProps2.xml><?xml version="1.0" encoding="utf-8"?>
<ds:datastoreItem xmlns:ds="http://schemas.openxmlformats.org/officeDocument/2006/customXml" ds:itemID="{DD2E0E57-F932-4092-9DD6-DE93182863E4}"/>
</file>

<file path=docProps/app.xml><?xml version="1.0" encoding="utf-8"?>
<Properties xmlns="http://schemas.openxmlformats.org/officeDocument/2006/extended-properties" xmlns:vt="http://schemas.openxmlformats.org/officeDocument/2006/docPropsVTypes">
  <Template>Normal.dotm</Template>
  <TotalTime>397</TotalTime>
  <Application>LibreOffice/24.8.2.1$Windows_X86_64 LibreOffice_project/0f794b6e29741098670a3b95d60478a65d05ef13</Application>
  <AppVersion>15.0000</AppVersion>
  <Pages>17</Pages>
  <Words>2793</Words>
  <Characters>14327</Characters>
  <CharactersWithSpaces>16757</CharactersWithSpaces>
  <Paragraphs>433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2023-10-09T10:21:00Z</dcterms:created>
  <dc:creator>Rob Harrison</dc:creator>
  <dc:description/>
  <dc:language>en-GB</dc:language>
  <cp:lastModifiedBy/>
  <cp:lastPrinted>2024-08-24T12:44:01Z</cp:lastPrinted>
  <dcterms:modified xsi:type="dcterms:W3CDTF">2024-10-10T16:31:58Z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file>